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AA44D" w14:textId="77777777" w:rsidR="00444DA2" w:rsidRPr="00464B94" w:rsidRDefault="00444DA2" w:rsidP="00444DA2">
      <w:pPr>
        <w:pStyle w:val="40"/>
        <w:spacing w:before="0" w:after="0" w:line="322" w:lineRule="exact"/>
        <w:ind w:left="6096" w:right="-449"/>
        <w:rPr>
          <w:b w:val="0"/>
          <w:sz w:val="26"/>
          <w:szCs w:val="26"/>
          <w:lang w:val="uz-Cyrl-UZ"/>
        </w:rPr>
      </w:pPr>
      <w:r w:rsidRPr="00464B94">
        <w:rPr>
          <w:b w:val="0"/>
          <w:sz w:val="26"/>
          <w:szCs w:val="26"/>
          <w:lang w:val="uz-Cyrl-UZ"/>
        </w:rPr>
        <w:t>Бандлик ва меҳнат муносабатлари вазирининг</w:t>
      </w:r>
    </w:p>
    <w:p w14:paraId="067DD054" w14:textId="5A96612B" w:rsidR="00444DA2" w:rsidRPr="00464B94" w:rsidRDefault="00444DA2" w:rsidP="00444DA2">
      <w:pPr>
        <w:pStyle w:val="40"/>
        <w:spacing w:before="0" w:after="0" w:line="322" w:lineRule="exact"/>
        <w:ind w:left="6096" w:right="-449"/>
        <w:rPr>
          <w:b w:val="0"/>
          <w:sz w:val="26"/>
          <w:szCs w:val="26"/>
          <w:lang w:val="uz-Cyrl-UZ"/>
        </w:rPr>
      </w:pPr>
      <w:bookmarkStart w:id="0" w:name="_GoBack"/>
      <w:r w:rsidRPr="00464B94">
        <w:rPr>
          <w:b w:val="0"/>
          <w:sz w:val="26"/>
          <w:szCs w:val="26"/>
          <w:lang w:val="uz-Cyrl-UZ"/>
        </w:rPr>
        <w:t>202</w:t>
      </w:r>
      <w:r>
        <w:rPr>
          <w:b w:val="0"/>
          <w:sz w:val="26"/>
          <w:szCs w:val="26"/>
          <w:lang w:val="uz-Cyrl-UZ"/>
        </w:rPr>
        <w:t>1</w:t>
      </w:r>
      <w:r w:rsidRPr="00464B94">
        <w:rPr>
          <w:b w:val="0"/>
          <w:sz w:val="26"/>
          <w:szCs w:val="26"/>
          <w:lang w:val="uz-Cyrl-UZ"/>
        </w:rPr>
        <w:t xml:space="preserve"> йил “</w:t>
      </w:r>
      <w:r w:rsidR="007A5D4E" w:rsidRPr="007A5D4E">
        <w:rPr>
          <w:b w:val="0"/>
          <w:sz w:val="26"/>
          <w:szCs w:val="26"/>
        </w:rPr>
        <w:t>26</w:t>
      </w:r>
      <w:r w:rsidRPr="00464B94">
        <w:rPr>
          <w:b w:val="0"/>
          <w:sz w:val="26"/>
          <w:szCs w:val="26"/>
          <w:lang w:val="uz-Cyrl-UZ"/>
        </w:rPr>
        <w:t xml:space="preserve">” </w:t>
      </w:r>
      <w:r>
        <w:rPr>
          <w:b w:val="0"/>
          <w:sz w:val="26"/>
          <w:szCs w:val="26"/>
          <w:lang w:val="uz-Cyrl-UZ"/>
        </w:rPr>
        <w:t>апрел</w:t>
      </w:r>
      <w:r w:rsidRPr="00464B94">
        <w:rPr>
          <w:b w:val="0"/>
          <w:sz w:val="26"/>
          <w:szCs w:val="26"/>
          <w:lang w:val="uz-Cyrl-UZ"/>
        </w:rPr>
        <w:t>даги</w:t>
      </w:r>
    </w:p>
    <w:p w14:paraId="23ADDC64" w14:textId="0097D919" w:rsidR="00444DA2" w:rsidRPr="00464B94" w:rsidRDefault="007A5D4E" w:rsidP="00444DA2">
      <w:pPr>
        <w:pStyle w:val="40"/>
        <w:spacing w:before="0" w:after="0" w:line="322" w:lineRule="exact"/>
        <w:ind w:left="6096" w:right="-449"/>
        <w:rPr>
          <w:b w:val="0"/>
          <w:sz w:val="26"/>
          <w:szCs w:val="26"/>
          <w:lang w:val="uz-Cyrl-UZ"/>
        </w:rPr>
      </w:pPr>
      <w:r w:rsidRPr="007A5D4E">
        <w:rPr>
          <w:b w:val="0"/>
          <w:sz w:val="26"/>
          <w:szCs w:val="26"/>
        </w:rPr>
        <w:t>172-</w:t>
      </w:r>
      <w:r>
        <w:rPr>
          <w:b w:val="0"/>
          <w:sz w:val="26"/>
          <w:szCs w:val="26"/>
          <w:lang w:val="uz-Cyrl-UZ"/>
        </w:rPr>
        <w:t>ИЧ</w:t>
      </w:r>
      <w:r w:rsidR="00444DA2" w:rsidRPr="00464B94">
        <w:rPr>
          <w:b w:val="0"/>
          <w:sz w:val="26"/>
          <w:szCs w:val="26"/>
          <w:lang w:val="uz-Cyrl-UZ"/>
        </w:rPr>
        <w:t>-сон буйруғига</w:t>
      </w:r>
    </w:p>
    <w:bookmarkEnd w:id="0"/>
    <w:p w14:paraId="5FECB2CE" w14:textId="5C41E219" w:rsidR="00444DA2" w:rsidRPr="00464B94" w:rsidRDefault="00444DA2" w:rsidP="00444DA2">
      <w:pPr>
        <w:pStyle w:val="40"/>
        <w:shd w:val="clear" w:color="auto" w:fill="auto"/>
        <w:spacing w:before="0" w:after="0" w:line="322" w:lineRule="exact"/>
        <w:ind w:left="6096" w:right="-449"/>
        <w:rPr>
          <w:b w:val="0"/>
          <w:sz w:val="26"/>
          <w:szCs w:val="26"/>
          <w:lang w:val="uz-Cyrl-UZ"/>
        </w:rPr>
      </w:pPr>
      <w:r>
        <w:rPr>
          <w:b w:val="0"/>
          <w:sz w:val="26"/>
          <w:szCs w:val="26"/>
          <w:lang w:val="uz-Cyrl-UZ"/>
        </w:rPr>
        <w:t>1</w:t>
      </w:r>
      <w:r w:rsidRPr="00464B94">
        <w:rPr>
          <w:b w:val="0"/>
          <w:sz w:val="26"/>
          <w:szCs w:val="26"/>
          <w:lang w:val="uz-Cyrl-UZ"/>
        </w:rPr>
        <w:t>-илова</w:t>
      </w:r>
    </w:p>
    <w:p w14:paraId="169477CF" w14:textId="77777777" w:rsidR="00444DA2" w:rsidRPr="00464B94" w:rsidRDefault="00444DA2" w:rsidP="00444DA2">
      <w:pPr>
        <w:pStyle w:val="40"/>
        <w:shd w:val="clear" w:color="auto" w:fill="auto"/>
        <w:spacing w:before="0" w:after="0" w:line="322" w:lineRule="exact"/>
        <w:ind w:left="6096" w:right="-449"/>
        <w:rPr>
          <w:b w:val="0"/>
          <w:sz w:val="26"/>
          <w:szCs w:val="26"/>
          <w:lang w:val="uz-Cyrl-UZ"/>
        </w:rPr>
      </w:pPr>
    </w:p>
    <w:p w14:paraId="58C4F40C" w14:textId="77777777" w:rsidR="00444DA2" w:rsidRDefault="00444DA2" w:rsidP="00444DA2">
      <w:pPr>
        <w:pStyle w:val="40"/>
        <w:shd w:val="clear" w:color="auto" w:fill="auto"/>
        <w:spacing w:before="0" w:after="0" w:line="322" w:lineRule="exact"/>
        <w:ind w:right="-449"/>
        <w:rPr>
          <w:sz w:val="26"/>
          <w:szCs w:val="26"/>
          <w:lang w:val="uz-Cyrl-UZ"/>
        </w:rPr>
      </w:pPr>
    </w:p>
    <w:p w14:paraId="16D364E0" w14:textId="77777777" w:rsidR="00444DA2" w:rsidRDefault="00444DA2" w:rsidP="00444DA2">
      <w:pPr>
        <w:pStyle w:val="40"/>
        <w:shd w:val="clear" w:color="auto" w:fill="auto"/>
        <w:spacing w:before="0" w:after="0" w:line="322" w:lineRule="exact"/>
        <w:ind w:right="-449"/>
        <w:rPr>
          <w:sz w:val="26"/>
          <w:szCs w:val="26"/>
          <w:lang w:val="uz-Cyrl-UZ"/>
        </w:rPr>
      </w:pPr>
    </w:p>
    <w:p w14:paraId="46D1AA29" w14:textId="0C48DA8B" w:rsidR="00444DA2" w:rsidRPr="00464B94" w:rsidRDefault="00444DA2" w:rsidP="00444DA2">
      <w:pPr>
        <w:pStyle w:val="40"/>
        <w:shd w:val="clear" w:color="auto" w:fill="auto"/>
        <w:spacing w:before="0" w:after="0" w:line="322" w:lineRule="exact"/>
        <w:ind w:right="-449"/>
        <w:rPr>
          <w:sz w:val="26"/>
          <w:szCs w:val="26"/>
          <w:lang w:val="uz-Cyrl-UZ"/>
        </w:rPr>
      </w:pPr>
      <w:r>
        <w:rPr>
          <w:sz w:val="26"/>
          <w:szCs w:val="26"/>
          <w:lang w:val="uz-Cyrl-UZ"/>
        </w:rPr>
        <w:t>Т</w:t>
      </w:r>
      <w:r w:rsidRPr="00464B94">
        <w:rPr>
          <w:sz w:val="26"/>
          <w:szCs w:val="26"/>
          <w:lang w:val="uz-Cyrl-UZ"/>
        </w:rPr>
        <w:t>ашкил этиладиган танлов (тендер)</w:t>
      </w:r>
      <w:r>
        <w:rPr>
          <w:sz w:val="26"/>
          <w:szCs w:val="26"/>
          <w:lang w:val="uz-Cyrl-UZ"/>
        </w:rPr>
        <w:t>лар</w:t>
      </w:r>
      <w:r w:rsidRPr="00464B94">
        <w:rPr>
          <w:sz w:val="26"/>
          <w:szCs w:val="26"/>
          <w:lang w:val="uz-Cyrl-UZ"/>
        </w:rPr>
        <w:t xml:space="preserve"> ўтказиш </w:t>
      </w:r>
      <w:r w:rsidRPr="00464B94">
        <w:rPr>
          <w:sz w:val="26"/>
          <w:szCs w:val="26"/>
          <w:lang w:val="uz-Cyrl-UZ"/>
        </w:rPr>
        <w:br/>
        <w:t>бўйича харид комиссиялари тўғрисида</w:t>
      </w:r>
      <w:r>
        <w:rPr>
          <w:sz w:val="26"/>
          <w:szCs w:val="26"/>
          <w:lang w:val="uz-Cyrl-UZ"/>
        </w:rPr>
        <w:t xml:space="preserve"> намунавий</w:t>
      </w:r>
    </w:p>
    <w:p w14:paraId="7479B6FD" w14:textId="77777777" w:rsidR="00444DA2" w:rsidRPr="00C53224" w:rsidRDefault="00444DA2" w:rsidP="00444DA2">
      <w:pPr>
        <w:pStyle w:val="40"/>
        <w:shd w:val="clear" w:color="auto" w:fill="auto"/>
        <w:spacing w:before="0" w:after="333" w:line="322" w:lineRule="exact"/>
        <w:ind w:right="-449"/>
        <w:rPr>
          <w:sz w:val="26"/>
          <w:szCs w:val="26"/>
        </w:rPr>
      </w:pPr>
      <w:r w:rsidRPr="00C53224">
        <w:rPr>
          <w:sz w:val="26"/>
          <w:szCs w:val="26"/>
        </w:rPr>
        <w:t>НИЗОМ</w:t>
      </w:r>
    </w:p>
    <w:p w14:paraId="7C6E0EC7" w14:textId="77777777" w:rsidR="00444DA2" w:rsidRPr="00C53224" w:rsidRDefault="00444DA2" w:rsidP="00444DA2">
      <w:pPr>
        <w:pStyle w:val="40"/>
        <w:shd w:val="clear" w:color="auto" w:fill="auto"/>
        <w:tabs>
          <w:tab w:val="left" w:pos="778"/>
        </w:tabs>
        <w:spacing w:before="0" w:after="208" w:line="280" w:lineRule="exact"/>
        <w:ind w:right="-449"/>
        <w:rPr>
          <w:sz w:val="26"/>
          <w:szCs w:val="26"/>
        </w:rPr>
      </w:pPr>
      <w:r w:rsidRPr="00C53224">
        <w:rPr>
          <w:sz w:val="26"/>
          <w:szCs w:val="26"/>
          <w:lang w:val="uz-Cyrl-UZ"/>
        </w:rPr>
        <w:t>1-</w:t>
      </w:r>
      <w:r w:rsidRPr="00C53224">
        <w:rPr>
          <w:sz w:val="26"/>
          <w:szCs w:val="26"/>
        </w:rPr>
        <w:t>боб. Умумий қоидалар</w:t>
      </w:r>
    </w:p>
    <w:p w14:paraId="2539E6B3" w14:textId="2019A65A" w:rsidR="00444DA2" w:rsidRDefault="00444DA2" w:rsidP="00444DA2">
      <w:pPr>
        <w:pStyle w:val="2"/>
        <w:numPr>
          <w:ilvl w:val="0"/>
          <w:numId w:val="2"/>
        </w:numPr>
        <w:shd w:val="clear" w:color="auto" w:fill="auto"/>
        <w:tabs>
          <w:tab w:val="left" w:pos="1029"/>
        </w:tabs>
        <w:spacing w:before="0" w:after="0" w:line="384" w:lineRule="exact"/>
        <w:ind w:right="-449" w:firstLine="567"/>
        <w:rPr>
          <w:sz w:val="26"/>
          <w:szCs w:val="26"/>
        </w:rPr>
      </w:pPr>
      <w:r w:rsidRPr="00C53224">
        <w:rPr>
          <w:sz w:val="26"/>
          <w:szCs w:val="26"/>
        </w:rPr>
        <w:t xml:space="preserve">Ушбу </w:t>
      </w:r>
      <w:r>
        <w:rPr>
          <w:sz w:val="26"/>
          <w:szCs w:val="26"/>
          <w:lang w:val="uz-Cyrl-UZ"/>
        </w:rPr>
        <w:t xml:space="preserve">Низом </w:t>
      </w:r>
      <w:r w:rsidRPr="00C53224">
        <w:rPr>
          <w:sz w:val="26"/>
          <w:szCs w:val="26"/>
          <w:lang w:val="uz-Cyrl-UZ"/>
        </w:rPr>
        <w:t>Ўзбекистон Республикаси Бандлик ва меҳнат муносабатлари вазирлиги</w:t>
      </w:r>
      <w:r>
        <w:rPr>
          <w:sz w:val="26"/>
          <w:szCs w:val="26"/>
          <w:lang w:val="uz-Cyrl-UZ"/>
        </w:rPr>
        <w:t>нинг ҳудудий ва тасарруфий ташкилотларида</w:t>
      </w:r>
      <w:r w:rsidRPr="00C53224">
        <w:rPr>
          <w:sz w:val="26"/>
          <w:szCs w:val="26"/>
          <w:lang w:val="uz-Cyrl-UZ"/>
        </w:rPr>
        <w:t xml:space="preserve"> </w:t>
      </w:r>
      <w:r w:rsidRPr="00C53224">
        <w:rPr>
          <w:sz w:val="26"/>
          <w:szCs w:val="26"/>
        </w:rPr>
        <w:t>ташкил этиладиган танлов (тендер) ўтказиш бўйича харид комиссияларининг (кейинги ўринларда “Харид комиссияси” деб юритилади) вазифалари, функциялари, хуқуқлари, жавобгарлиги ва фаолиятини ташкил этиш тартибини белгилаб беради.</w:t>
      </w:r>
    </w:p>
    <w:p w14:paraId="395424FD" w14:textId="77777777" w:rsidR="00444DA2" w:rsidRPr="008D2D12" w:rsidRDefault="00444DA2" w:rsidP="00444DA2">
      <w:pPr>
        <w:pStyle w:val="2"/>
        <w:shd w:val="clear" w:color="auto" w:fill="auto"/>
        <w:tabs>
          <w:tab w:val="left" w:pos="1029"/>
        </w:tabs>
        <w:spacing w:before="0" w:after="0" w:line="384" w:lineRule="exact"/>
        <w:ind w:right="-449" w:firstLine="567"/>
        <w:rPr>
          <w:sz w:val="26"/>
          <w:szCs w:val="26"/>
          <w:lang w:val="uz-Cyrl-UZ"/>
        </w:rPr>
      </w:pPr>
      <w:r>
        <w:rPr>
          <w:sz w:val="26"/>
          <w:szCs w:val="26"/>
          <w:lang w:val="uz-Cyrl-UZ"/>
        </w:rPr>
        <w:t>Ушбу Низом билан тартибга солинмаган ҳолатлар Ўзбекистон Республикасининг амалдаги қонун ҳужжатларига мувофиқ тартибда амалга оширилади.</w:t>
      </w:r>
    </w:p>
    <w:p w14:paraId="6C1BCE15" w14:textId="77777777" w:rsidR="00444DA2" w:rsidRPr="008D2D12" w:rsidRDefault="00444DA2" w:rsidP="00444DA2">
      <w:pPr>
        <w:pStyle w:val="2"/>
        <w:numPr>
          <w:ilvl w:val="0"/>
          <w:numId w:val="2"/>
        </w:numPr>
        <w:shd w:val="clear" w:color="auto" w:fill="auto"/>
        <w:tabs>
          <w:tab w:val="left" w:pos="1029"/>
        </w:tabs>
        <w:spacing w:before="0" w:after="0" w:line="384" w:lineRule="exact"/>
        <w:ind w:right="-449" w:firstLine="567"/>
        <w:rPr>
          <w:sz w:val="26"/>
          <w:szCs w:val="26"/>
          <w:lang w:val="uz-Cyrl-UZ"/>
        </w:rPr>
      </w:pPr>
      <w:r w:rsidRPr="008D2D12">
        <w:rPr>
          <w:sz w:val="26"/>
          <w:szCs w:val="26"/>
          <w:lang w:val="uz-Cyrl-UZ"/>
        </w:rPr>
        <w:t>Харид комиссияси харид қилиш тартиб-таомиллари ғолибини танлаш тўғрисидаги қарорлар қабул қилиш ваколатига эга бўлган коллегиал органдир.</w:t>
      </w:r>
    </w:p>
    <w:p w14:paraId="01BDE31C" w14:textId="77777777" w:rsidR="00444DA2" w:rsidRPr="0072469B" w:rsidRDefault="00444DA2" w:rsidP="00444DA2">
      <w:pPr>
        <w:pStyle w:val="2"/>
        <w:shd w:val="clear" w:color="auto" w:fill="auto"/>
        <w:spacing w:before="0" w:after="0" w:line="384" w:lineRule="exact"/>
        <w:ind w:right="-449" w:firstLine="567"/>
        <w:rPr>
          <w:sz w:val="26"/>
          <w:szCs w:val="26"/>
          <w:lang w:val="uz-Cyrl-UZ"/>
        </w:rPr>
      </w:pPr>
      <w:r w:rsidRPr="0072469B">
        <w:rPr>
          <w:sz w:val="26"/>
          <w:szCs w:val="26"/>
          <w:lang w:val="uz-Cyrl-UZ"/>
        </w:rPr>
        <w:t>Харид комиссияси ишининг асосий мақсади иштирокчиларнинг таклифларини буюртмага мувофиқ</w:t>
      </w:r>
      <w:r w:rsidRPr="00C53224">
        <w:rPr>
          <w:sz w:val="26"/>
          <w:szCs w:val="26"/>
          <w:lang w:val="uz-Cyrl-UZ"/>
        </w:rPr>
        <w:t>лик</w:t>
      </w:r>
      <w:r w:rsidRPr="0072469B">
        <w:rPr>
          <w:sz w:val="26"/>
          <w:szCs w:val="26"/>
          <w:lang w:val="uz-Cyrl-UZ"/>
        </w:rPr>
        <w:t xml:space="preserve"> даражаси бўйича холис баҳолашдан ва тартибга солишдан ҳамда давлат харидлари рақобатлашув усуллари орқали амалга оширилганда ғолибни (ғолибларни) танлашдан иборат.</w:t>
      </w:r>
    </w:p>
    <w:p w14:paraId="6CBE56CD" w14:textId="40DB7DB0" w:rsidR="00444DA2" w:rsidRPr="003654E0" w:rsidRDefault="00444DA2" w:rsidP="00444DA2">
      <w:pPr>
        <w:pStyle w:val="2"/>
        <w:numPr>
          <w:ilvl w:val="0"/>
          <w:numId w:val="2"/>
        </w:numPr>
        <w:shd w:val="clear" w:color="auto" w:fill="auto"/>
        <w:tabs>
          <w:tab w:val="left" w:pos="1024"/>
        </w:tabs>
        <w:spacing w:before="0" w:after="0" w:line="384" w:lineRule="exact"/>
        <w:ind w:right="-449" w:firstLine="567"/>
        <w:rPr>
          <w:sz w:val="26"/>
          <w:szCs w:val="26"/>
          <w:lang w:val="uz-Cyrl-UZ"/>
        </w:rPr>
      </w:pPr>
      <w:r w:rsidRPr="003654E0">
        <w:rPr>
          <w:sz w:val="26"/>
          <w:szCs w:val="26"/>
          <w:lang w:val="uz-Cyrl-UZ"/>
        </w:rPr>
        <w:t>Харид комиссияси доимий фаолият кўрсатади</w:t>
      </w:r>
      <w:r w:rsidRPr="00C53224">
        <w:rPr>
          <w:sz w:val="26"/>
          <w:szCs w:val="26"/>
          <w:lang w:val="uz-Cyrl-UZ"/>
        </w:rPr>
        <w:t xml:space="preserve"> ҳамда</w:t>
      </w:r>
      <w:r w:rsidRPr="003654E0">
        <w:rPr>
          <w:sz w:val="26"/>
          <w:szCs w:val="26"/>
          <w:lang w:val="uz-Cyrl-UZ"/>
        </w:rPr>
        <w:t xml:space="preserve"> тегишли буйру</w:t>
      </w:r>
      <w:r>
        <w:rPr>
          <w:sz w:val="26"/>
          <w:szCs w:val="26"/>
          <w:lang w:val="uz-Cyrl-UZ"/>
        </w:rPr>
        <w:t>қ</w:t>
      </w:r>
      <w:r w:rsidRPr="003654E0">
        <w:rPr>
          <w:sz w:val="26"/>
          <w:szCs w:val="26"/>
          <w:lang w:val="uz-Cyrl-UZ"/>
        </w:rPr>
        <w:t xml:space="preserve"> билан шакллантирилади</w:t>
      </w:r>
      <w:r w:rsidRPr="00C53224">
        <w:rPr>
          <w:sz w:val="26"/>
          <w:szCs w:val="26"/>
          <w:lang w:val="uz-Cyrl-UZ"/>
        </w:rPr>
        <w:t xml:space="preserve"> ва</w:t>
      </w:r>
      <w:r w:rsidRPr="003654E0">
        <w:rPr>
          <w:sz w:val="26"/>
          <w:szCs w:val="26"/>
          <w:lang w:val="uz-Cyrl-UZ"/>
        </w:rPr>
        <w:t xml:space="preserve"> таркатиб юборилади.</w:t>
      </w:r>
    </w:p>
    <w:p w14:paraId="5D14E811" w14:textId="77777777" w:rsidR="00444DA2" w:rsidRPr="003654E0" w:rsidRDefault="00444DA2" w:rsidP="00444DA2">
      <w:pPr>
        <w:pStyle w:val="2"/>
        <w:numPr>
          <w:ilvl w:val="0"/>
          <w:numId w:val="2"/>
        </w:numPr>
        <w:shd w:val="clear" w:color="auto" w:fill="auto"/>
        <w:tabs>
          <w:tab w:val="left" w:pos="1010"/>
        </w:tabs>
        <w:spacing w:before="0" w:after="0" w:line="384" w:lineRule="exact"/>
        <w:ind w:right="-449" w:firstLine="567"/>
        <w:rPr>
          <w:sz w:val="26"/>
          <w:szCs w:val="26"/>
          <w:lang w:val="uz-Cyrl-UZ"/>
        </w:rPr>
      </w:pPr>
      <w:r w:rsidRPr="003654E0">
        <w:rPr>
          <w:sz w:val="26"/>
          <w:szCs w:val="26"/>
          <w:lang w:val="uz-Cyrl-UZ"/>
        </w:rPr>
        <w:t xml:space="preserve">Харид комиссияси </w:t>
      </w:r>
      <w:r w:rsidRPr="00C53224">
        <w:rPr>
          <w:sz w:val="26"/>
          <w:szCs w:val="26"/>
          <w:lang w:val="uz-Cyrl-UZ"/>
        </w:rPr>
        <w:t>ўз</w:t>
      </w:r>
      <w:r w:rsidRPr="003654E0">
        <w:rPr>
          <w:sz w:val="26"/>
          <w:szCs w:val="26"/>
          <w:lang w:val="uz-Cyrl-UZ"/>
        </w:rPr>
        <w:t xml:space="preserve"> фаолиятида Ўзбекистон Республикасининг Конституцияси, қонунлари, Ўзбекистон Республикаси Олий Мажлиси палаталари қарорлари, Ўзбекистон Республикаси Президентининг фармонлари, қарорлари ва фармойишлари, Вазирлар Маҳкамасининг қарор ва фармойишлари, бошқа қонун ҳужжатлари, Ўзбекистон Республикаси Бандлик ва меҳнат муносабатлари вазирлиги тўғрисида</w:t>
      </w:r>
      <w:r w:rsidRPr="00C53224">
        <w:rPr>
          <w:sz w:val="26"/>
          <w:szCs w:val="26"/>
          <w:lang w:val="uz-Cyrl-UZ"/>
        </w:rPr>
        <w:t>ги</w:t>
      </w:r>
      <w:r w:rsidRPr="003654E0">
        <w:rPr>
          <w:sz w:val="26"/>
          <w:szCs w:val="26"/>
          <w:lang w:val="uz-Cyrl-UZ"/>
        </w:rPr>
        <w:t xml:space="preserve"> низом, </w:t>
      </w:r>
      <w:r w:rsidRPr="00C53224">
        <w:rPr>
          <w:sz w:val="26"/>
          <w:szCs w:val="26"/>
          <w:lang w:val="uz-Cyrl-UZ"/>
        </w:rPr>
        <w:t>В</w:t>
      </w:r>
      <w:r w:rsidRPr="003654E0">
        <w:rPr>
          <w:sz w:val="26"/>
          <w:szCs w:val="26"/>
          <w:lang w:val="uz-Cyrl-UZ"/>
        </w:rPr>
        <w:t xml:space="preserve">азирлик </w:t>
      </w:r>
      <w:r w:rsidRPr="00C53224">
        <w:rPr>
          <w:sz w:val="26"/>
          <w:szCs w:val="26"/>
          <w:lang w:val="uz-Cyrl-UZ"/>
        </w:rPr>
        <w:t>Ҳ</w:t>
      </w:r>
      <w:r w:rsidRPr="003654E0">
        <w:rPr>
          <w:sz w:val="26"/>
          <w:szCs w:val="26"/>
          <w:lang w:val="uz-Cyrl-UZ"/>
        </w:rPr>
        <w:t>айъатинииг қарорлари, вазир буйруқлари, топшириқлари ҳамда ушбу Низомга амал қилади.</w:t>
      </w:r>
    </w:p>
    <w:p w14:paraId="0617ACD2" w14:textId="77777777" w:rsidR="00444DA2" w:rsidRPr="00C53224" w:rsidRDefault="00444DA2" w:rsidP="00444DA2">
      <w:pPr>
        <w:pStyle w:val="2"/>
        <w:numPr>
          <w:ilvl w:val="0"/>
          <w:numId w:val="2"/>
        </w:numPr>
        <w:shd w:val="clear" w:color="auto" w:fill="auto"/>
        <w:tabs>
          <w:tab w:val="left" w:pos="978"/>
        </w:tabs>
        <w:spacing w:before="0" w:after="0" w:line="384" w:lineRule="exact"/>
        <w:ind w:right="-449" w:firstLine="567"/>
        <w:rPr>
          <w:sz w:val="26"/>
          <w:szCs w:val="26"/>
        </w:rPr>
      </w:pPr>
      <w:r w:rsidRPr="00C53224">
        <w:rPr>
          <w:sz w:val="26"/>
          <w:szCs w:val="26"/>
        </w:rPr>
        <w:t>Харид қилиш тартиб-таомиллари:</w:t>
      </w:r>
    </w:p>
    <w:p w14:paraId="554DA331" w14:textId="77777777" w:rsidR="00444DA2" w:rsidRPr="005626E5" w:rsidRDefault="00444DA2" w:rsidP="00444DA2">
      <w:pPr>
        <w:pStyle w:val="2"/>
        <w:shd w:val="clear" w:color="auto" w:fill="auto"/>
        <w:spacing w:before="0" w:after="0" w:line="384" w:lineRule="exact"/>
        <w:ind w:right="-449" w:firstLine="567"/>
        <w:rPr>
          <w:sz w:val="26"/>
          <w:szCs w:val="26"/>
          <w:lang w:val="uz-Cyrl-UZ"/>
        </w:rPr>
      </w:pPr>
      <w:r>
        <w:rPr>
          <w:sz w:val="26"/>
          <w:szCs w:val="26"/>
          <w:lang w:val="uz-Cyrl-UZ"/>
        </w:rPr>
        <w:t xml:space="preserve">харидлар </w:t>
      </w:r>
      <w:r w:rsidRPr="005626E5">
        <w:rPr>
          <w:sz w:val="26"/>
          <w:szCs w:val="26"/>
          <w:lang w:val="uz-Cyrl-UZ"/>
        </w:rPr>
        <w:t xml:space="preserve">хўжалик фаолияти доирасида ўтказилганда Харид комиссияси давлат буюртмачисининг вакиллари орасидан, зарур бўлган </w:t>
      </w:r>
      <w:r>
        <w:rPr>
          <w:sz w:val="26"/>
          <w:szCs w:val="26"/>
          <w:lang w:val="uz-Cyrl-UZ"/>
        </w:rPr>
        <w:t>тақ</w:t>
      </w:r>
      <w:r w:rsidRPr="005626E5">
        <w:rPr>
          <w:sz w:val="26"/>
          <w:szCs w:val="26"/>
          <w:lang w:val="uz-Cyrl-UZ"/>
        </w:rPr>
        <w:t xml:space="preserve">дирда овоз бериш </w:t>
      </w:r>
      <w:r>
        <w:rPr>
          <w:sz w:val="26"/>
          <w:szCs w:val="26"/>
          <w:lang w:val="uz-Cyrl-UZ"/>
        </w:rPr>
        <w:t>ҳ</w:t>
      </w:r>
      <w:r w:rsidRPr="005626E5">
        <w:rPr>
          <w:sz w:val="26"/>
          <w:szCs w:val="26"/>
          <w:lang w:val="uz-Cyrl-UZ"/>
        </w:rPr>
        <w:t>уқуқига эга экспертлар</w:t>
      </w:r>
      <w:r>
        <w:rPr>
          <w:sz w:val="26"/>
          <w:szCs w:val="26"/>
          <w:lang w:val="uz-Cyrl-UZ"/>
        </w:rPr>
        <w:t>ни</w:t>
      </w:r>
      <w:r w:rsidRPr="005626E5">
        <w:rPr>
          <w:sz w:val="26"/>
          <w:szCs w:val="26"/>
          <w:lang w:val="uz-Cyrl-UZ"/>
        </w:rPr>
        <w:t xml:space="preserve"> жалб этгаи ҳолда шакллантирилади;</w:t>
      </w:r>
    </w:p>
    <w:p w14:paraId="1E7A83C4" w14:textId="77777777" w:rsidR="00444DA2" w:rsidRPr="005626E5" w:rsidRDefault="00444DA2" w:rsidP="00444DA2">
      <w:pPr>
        <w:pStyle w:val="2"/>
        <w:shd w:val="clear" w:color="auto" w:fill="auto"/>
        <w:spacing w:before="0" w:after="0" w:line="384" w:lineRule="exact"/>
        <w:ind w:right="-449" w:firstLine="567"/>
        <w:rPr>
          <w:sz w:val="26"/>
          <w:szCs w:val="26"/>
          <w:lang w:val="uz-Cyrl-UZ"/>
        </w:rPr>
      </w:pPr>
      <w:r w:rsidRPr="005626E5">
        <w:rPr>
          <w:sz w:val="26"/>
          <w:szCs w:val="26"/>
          <w:lang w:val="uz-Cyrl-UZ"/>
        </w:rPr>
        <w:t>лойиҳа</w:t>
      </w:r>
      <w:r>
        <w:rPr>
          <w:sz w:val="26"/>
          <w:szCs w:val="26"/>
          <w:lang w:val="uz-Cyrl-UZ"/>
        </w:rPr>
        <w:t xml:space="preserve"> айрим </w:t>
      </w:r>
      <w:r w:rsidRPr="005626E5">
        <w:rPr>
          <w:sz w:val="26"/>
          <w:szCs w:val="26"/>
          <w:lang w:val="uz-Cyrl-UZ"/>
        </w:rPr>
        <w:t>фаолият</w:t>
      </w:r>
      <w:r>
        <w:rPr>
          <w:sz w:val="26"/>
          <w:szCs w:val="26"/>
          <w:lang w:val="uz-Cyrl-UZ"/>
        </w:rPr>
        <w:t>лар</w:t>
      </w:r>
      <w:r w:rsidRPr="005626E5">
        <w:rPr>
          <w:sz w:val="26"/>
          <w:szCs w:val="26"/>
          <w:lang w:val="uz-Cyrl-UZ"/>
        </w:rPr>
        <w:t xml:space="preserve"> доирасида ўтказилганда Харид комиссияси вазифаларини белгиланган тартибда ташкил этиладиган </w:t>
      </w:r>
      <w:r>
        <w:rPr>
          <w:sz w:val="26"/>
          <w:szCs w:val="26"/>
          <w:lang w:val="uz-Cyrl-UZ"/>
        </w:rPr>
        <w:t>“</w:t>
      </w:r>
      <w:r w:rsidRPr="005626E5">
        <w:rPr>
          <w:sz w:val="26"/>
          <w:szCs w:val="26"/>
          <w:lang w:val="uz-Cyrl-UZ"/>
        </w:rPr>
        <w:t>лойиҳани амалга оширувчи гуруҳ</w:t>
      </w:r>
      <w:r>
        <w:rPr>
          <w:sz w:val="26"/>
          <w:szCs w:val="26"/>
          <w:lang w:val="uz-Cyrl-UZ"/>
        </w:rPr>
        <w:t>”</w:t>
      </w:r>
      <w:r w:rsidRPr="005626E5">
        <w:rPr>
          <w:sz w:val="26"/>
          <w:szCs w:val="26"/>
          <w:lang w:val="uz-Cyrl-UZ"/>
        </w:rPr>
        <w:t xml:space="preserve"> бажаради, </w:t>
      </w:r>
      <w:r w:rsidRPr="005626E5">
        <w:rPr>
          <w:sz w:val="26"/>
          <w:szCs w:val="26"/>
          <w:lang w:val="uz-Cyrl-UZ"/>
        </w:rPr>
        <w:br/>
      </w:r>
      <w:r w:rsidRPr="005626E5">
        <w:rPr>
          <w:sz w:val="26"/>
          <w:szCs w:val="26"/>
          <w:lang w:val="uz-Cyrl-UZ"/>
        </w:rPr>
        <w:lastRenderedPageBreak/>
        <w:t>харид қилиш тартиб-таомилларини ўтказиш натижалари тўғрисида қарорлар қабул қил</w:t>
      </w:r>
      <w:r>
        <w:rPr>
          <w:sz w:val="26"/>
          <w:szCs w:val="26"/>
          <w:lang w:val="uz-Cyrl-UZ"/>
        </w:rPr>
        <w:t>ина</w:t>
      </w:r>
      <w:r w:rsidRPr="005626E5">
        <w:rPr>
          <w:sz w:val="26"/>
          <w:szCs w:val="26"/>
          <w:lang w:val="uz-Cyrl-UZ"/>
        </w:rPr>
        <w:t>ди.</w:t>
      </w:r>
    </w:p>
    <w:p w14:paraId="5D1DBE6F" w14:textId="77777777" w:rsidR="00444DA2" w:rsidRPr="00C53224" w:rsidRDefault="00444DA2" w:rsidP="00444DA2">
      <w:pPr>
        <w:pStyle w:val="42"/>
        <w:keepNext/>
        <w:keepLines/>
        <w:shd w:val="clear" w:color="auto" w:fill="auto"/>
        <w:tabs>
          <w:tab w:val="left" w:pos="792"/>
        </w:tabs>
        <w:ind w:right="-449" w:firstLine="567"/>
        <w:rPr>
          <w:sz w:val="26"/>
          <w:szCs w:val="26"/>
        </w:rPr>
      </w:pPr>
      <w:bookmarkStart w:id="1" w:name="bookmark3"/>
      <w:r w:rsidRPr="00C53224">
        <w:rPr>
          <w:sz w:val="26"/>
          <w:szCs w:val="26"/>
          <w:lang w:val="uz-Cyrl-UZ"/>
        </w:rPr>
        <w:t>2-</w:t>
      </w:r>
      <w:r w:rsidRPr="00C53224">
        <w:rPr>
          <w:sz w:val="26"/>
          <w:szCs w:val="26"/>
        </w:rPr>
        <w:t>боб. Харид комиссиясининг асосий вазифалари</w:t>
      </w:r>
      <w:bookmarkEnd w:id="1"/>
    </w:p>
    <w:p w14:paraId="591F860F" w14:textId="77777777" w:rsidR="00444DA2" w:rsidRDefault="00444DA2" w:rsidP="00444DA2">
      <w:pPr>
        <w:pStyle w:val="2"/>
        <w:numPr>
          <w:ilvl w:val="0"/>
          <w:numId w:val="2"/>
        </w:numPr>
        <w:shd w:val="clear" w:color="auto" w:fill="auto"/>
        <w:tabs>
          <w:tab w:val="left" w:pos="1008"/>
        </w:tabs>
        <w:spacing w:before="0" w:after="0" w:line="384" w:lineRule="exact"/>
        <w:ind w:right="-449" w:firstLine="567"/>
        <w:rPr>
          <w:sz w:val="26"/>
          <w:szCs w:val="26"/>
        </w:rPr>
      </w:pPr>
      <w:r w:rsidRPr="00C53224">
        <w:rPr>
          <w:sz w:val="26"/>
          <w:szCs w:val="26"/>
        </w:rPr>
        <w:t xml:space="preserve">Харид комиссиясининг асосий вазифалари қуйидагилардан иборат: </w:t>
      </w:r>
    </w:p>
    <w:p w14:paraId="2966D035" w14:textId="77777777" w:rsidR="00444DA2" w:rsidRPr="00C53224" w:rsidRDefault="00444DA2" w:rsidP="00444DA2">
      <w:pPr>
        <w:pStyle w:val="2"/>
        <w:shd w:val="clear" w:color="auto" w:fill="auto"/>
        <w:tabs>
          <w:tab w:val="left" w:pos="1008"/>
        </w:tabs>
        <w:spacing w:before="0" w:after="0" w:line="384" w:lineRule="exact"/>
        <w:ind w:left="567" w:right="-449"/>
        <w:rPr>
          <w:sz w:val="26"/>
          <w:szCs w:val="26"/>
        </w:rPr>
      </w:pPr>
      <w:r w:rsidRPr="00C53224">
        <w:rPr>
          <w:sz w:val="26"/>
          <w:szCs w:val="26"/>
        </w:rPr>
        <w:t>танлов (тендер) ҳужжатларини келишиш;</w:t>
      </w:r>
    </w:p>
    <w:p w14:paraId="684E442A"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 xml:space="preserve">таклифлар қабул қилинадиган муддатларни белгилаш; </w:t>
      </w:r>
    </w:p>
    <w:p w14:paraId="1D99E0F7"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 xml:space="preserve">таклифларни очиш тартиб-таомилларини белгилайди; </w:t>
      </w:r>
    </w:p>
    <w:p w14:paraId="3358382D"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 xml:space="preserve">таклифларни баҳолаш мезонларини белгилаш ва унга асосан баҳолаш; </w:t>
      </w:r>
    </w:p>
    <w:p w14:paraId="5A6FE505"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таклиф киритиш тартибини, ҳажмини ва уни таъминлаш шаклини белгилаш;</w:t>
      </w:r>
    </w:p>
    <w:p w14:paraId="11B1E662"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харид қилиш тартиб-таомили иштирокчиларининг таклифларини очиш; малака танловини ўтказиш, агар танлов (тендер) ҳужжатлари шартларида бу назарда тутилган бўлса;</w:t>
      </w:r>
    </w:p>
    <w:p w14:paraId="70DFF0DA"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харид қилиш тартиб-таомилларини қонун ҳужжатларига мувофиқ амалга ошириш;</w:t>
      </w:r>
    </w:p>
    <w:p w14:paraId="5A27BE53"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харид қилиш тартиб-таомилларининг рақобатлашув турлари</w:t>
      </w:r>
      <w:r>
        <w:rPr>
          <w:sz w:val="26"/>
          <w:szCs w:val="26"/>
          <w:lang w:val="uz-Cyrl-UZ"/>
        </w:rPr>
        <w:t>,</w:t>
      </w:r>
      <w:r w:rsidRPr="00C53224">
        <w:rPr>
          <w:sz w:val="26"/>
          <w:szCs w:val="26"/>
        </w:rPr>
        <w:t xml:space="preserve"> ижрочиси ва захира ижрочисини белгилайди ёки савдони амалга ошмаган деб топади.</w:t>
      </w:r>
    </w:p>
    <w:p w14:paraId="41BD5BFB"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Харид комиссияси қонун ҳужжатлари ва ушбу Низом талабларидан келиб чиқиб бошқа вазифаларни хам бажариши мумкин.</w:t>
      </w:r>
    </w:p>
    <w:p w14:paraId="187E8042" w14:textId="77777777" w:rsidR="00444DA2" w:rsidRPr="00C53224" w:rsidRDefault="00444DA2" w:rsidP="00444DA2">
      <w:pPr>
        <w:pStyle w:val="2"/>
        <w:numPr>
          <w:ilvl w:val="0"/>
          <w:numId w:val="2"/>
        </w:numPr>
        <w:shd w:val="clear" w:color="auto" w:fill="auto"/>
        <w:tabs>
          <w:tab w:val="left" w:pos="980"/>
        </w:tabs>
        <w:spacing w:before="0" w:after="0" w:line="384" w:lineRule="exact"/>
        <w:ind w:right="-449" w:firstLine="567"/>
        <w:rPr>
          <w:sz w:val="26"/>
          <w:szCs w:val="26"/>
        </w:rPr>
      </w:pPr>
      <w:r w:rsidRPr="00C53224">
        <w:rPr>
          <w:sz w:val="26"/>
          <w:szCs w:val="26"/>
        </w:rPr>
        <w:t xml:space="preserve">Харид комиссияси харид қилиш тартиб-таомиллари иштирокчилари тўғрисидадаги </w:t>
      </w:r>
      <w:r>
        <w:rPr>
          <w:sz w:val="26"/>
          <w:szCs w:val="26"/>
          <w:lang w:val="uz-Cyrl-UZ"/>
        </w:rPr>
        <w:t xml:space="preserve">қуйидаги </w:t>
      </w:r>
      <w:r w:rsidRPr="00C53224">
        <w:rPr>
          <w:sz w:val="26"/>
          <w:szCs w:val="26"/>
        </w:rPr>
        <w:t>маълумотларни</w:t>
      </w:r>
      <w:r>
        <w:rPr>
          <w:sz w:val="26"/>
          <w:szCs w:val="26"/>
          <w:lang w:val="uz-Cyrl-UZ"/>
        </w:rPr>
        <w:t xml:space="preserve"> ўрганади</w:t>
      </w:r>
      <w:r w:rsidRPr="00C53224">
        <w:rPr>
          <w:sz w:val="26"/>
          <w:szCs w:val="26"/>
        </w:rPr>
        <w:t>:</w:t>
      </w:r>
    </w:p>
    <w:p w14:paraId="480B0FCF"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харид қилиш тартиб-таомиллари иштирокчисининг таъсис ҳужжатлари ва шартнома тузиш ваколатини таҳлил қилади;</w:t>
      </w:r>
    </w:p>
    <w:p w14:paraId="6B6A5C00"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солиқ ва бошқа мажбурий тўловлар бўйича қарздорлик мавжуд эмаслигини текширади;</w:t>
      </w:r>
    </w:p>
    <w:p w14:paraId="6A586A1A"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 xml:space="preserve">харид қилиш тартиб-таомиллари иштирокчисига нисбатан банкротлик тартиб-таомиллари жорий этилмаганлигини </w:t>
      </w:r>
      <w:r>
        <w:rPr>
          <w:sz w:val="26"/>
          <w:szCs w:val="26"/>
          <w:lang w:val="uz-Cyrl-UZ"/>
        </w:rPr>
        <w:t>ўрганади</w:t>
      </w:r>
      <w:r w:rsidRPr="00C53224">
        <w:rPr>
          <w:sz w:val="26"/>
          <w:szCs w:val="26"/>
        </w:rPr>
        <w:t>;</w:t>
      </w:r>
    </w:p>
    <w:p w14:paraId="5CEB5C42"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 xml:space="preserve">харид қилиш тартиб-таомиллари иштирокчиси </w:t>
      </w:r>
      <w:r w:rsidRPr="00C53224">
        <w:rPr>
          <w:rStyle w:val="125pt"/>
          <w:sz w:val="26"/>
          <w:szCs w:val="26"/>
        </w:rPr>
        <w:t xml:space="preserve">ҳақида </w:t>
      </w:r>
      <w:r w:rsidRPr="00C53224">
        <w:rPr>
          <w:sz w:val="26"/>
          <w:szCs w:val="26"/>
        </w:rPr>
        <w:t>Инсофсиз ижрочилар ягона реестрида ёзув мавжуд эмаслигини аниқлайди;</w:t>
      </w:r>
    </w:p>
    <w:p w14:paraId="4C3F30A2"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ахборотларнинг очиқ манбаларида эҳтимоли бўлган коррупцияга оид хуқуқбузарлик ҳақида маълумотлар мавжуд эмаслиги аниқлайди;</w:t>
      </w:r>
    </w:p>
    <w:p w14:paraId="2F399CD5"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харид қилиш тартиб-таомиллари иштирокчисининг расмий веб-сайтидаги маълумотларни таҳлил қилади;</w:t>
      </w:r>
    </w:p>
    <w:p w14:paraId="50425305" w14:textId="3C5EF00A" w:rsidR="00444DA2" w:rsidRPr="00C53224" w:rsidRDefault="00444DA2" w:rsidP="00444DA2">
      <w:pPr>
        <w:pStyle w:val="2"/>
        <w:shd w:val="clear" w:color="auto" w:fill="auto"/>
        <w:spacing w:before="0" w:after="0" w:line="384" w:lineRule="exact"/>
        <w:ind w:right="-449" w:firstLine="567"/>
        <w:rPr>
          <w:sz w:val="26"/>
          <w:szCs w:val="26"/>
        </w:rPr>
      </w:pPr>
      <w:r>
        <w:rPr>
          <w:sz w:val="26"/>
          <w:szCs w:val="26"/>
          <w:lang w:val="uz-Cyrl-UZ"/>
        </w:rPr>
        <w:t>ташкилотнинг</w:t>
      </w:r>
      <w:r w:rsidRPr="00C53224">
        <w:rPr>
          <w:sz w:val="26"/>
          <w:szCs w:val="26"/>
        </w:rPr>
        <w:t xml:space="preserve"> харид қилиш тартиб-таомиллари иштирокчиси билан ўзаро ҳамкорлиги тарихини ўрганади;</w:t>
      </w:r>
    </w:p>
    <w:p w14:paraId="1B77D723"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харид иштирокчиларида шартномани бажариш учун зарур техник, молиявий, моддий, кадрларга оид ва бошқа ресурслар мавжудлигини таҳлил қилади.</w:t>
      </w:r>
    </w:p>
    <w:p w14:paraId="5F8517E7"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манфаатлар тўқнашуви мавжудлиги ўрганади;</w:t>
      </w:r>
    </w:p>
    <w:p w14:paraId="0FF2EFFB" w14:textId="77777777" w:rsidR="00444DA2" w:rsidRPr="00C53224" w:rsidRDefault="00444DA2" w:rsidP="00444DA2">
      <w:pPr>
        <w:pStyle w:val="2"/>
        <w:shd w:val="clear" w:color="auto" w:fill="auto"/>
        <w:spacing w:before="0" w:after="0" w:line="384" w:lineRule="exact"/>
        <w:ind w:right="-449" w:firstLine="567"/>
        <w:rPr>
          <w:sz w:val="26"/>
          <w:szCs w:val="26"/>
          <w:lang w:val="uz-Cyrl-UZ"/>
        </w:rPr>
      </w:pPr>
      <w:r w:rsidRPr="00C53224">
        <w:rPr>
          <w:sz w:val="26"/>
          <w:szCs w:val="26"/>
        </w:rPr>
        <w:t>харид қилиш тартиб-таомиллари иштирокчиси томонидан содир этилган коррупцияга оид хуқуқбузарликлар ҳақида маълумотларни</w:t>
      </w:r>
      <w:r w:rsidRPr="00C53224">
        <w:rPr>
          <w:sz w:val="26"/>
          <w:szCs w:val="26"/>
          <w:lang w:val="uz-Cyrl-UZ"/>
        </w:rPr>
        <w:t xml:space="preserve"> </w:t>
      </w:r>
      <w:r w:rsidRPr="006449BB">
        <w:rPr>
          <w:sz w:val="26"/>
          <w:szCs w:val="26"/>
          <w:lang w:val="uz-Cyrl-UZ"/>
        </w:rPr>
        <w:t>ўрганади;</w:t>
      </w:r>
    </w:p>
    <w:p w14:paraId="75ED3BB5" w14:textId="77777777" w:rsidR="00444DA2" w:rsidRPr="00C53224" w:rsidRDefault="00444DA2" w:rsidP="00444DA2">
      <w:pPr>
        <w:pStyle w:val="2"/>
        <w:shd w:val="clear" w:color="auto" w:fill="auto"/>
        <w:spacing w:before="0" w:after="0" w:line="384" w:lineRule="exact"/>
        <w:ind w:right="-449" w:firstLine="567"/>
        <w:rPr>
          <w:sz w:val="26"/>
          <w:szCs w:val="26"/>
          <w:lang w:val="uz-Cyrl-UZ"/>
        </w:rPr>
      </w:pPr>
      <w:r w:rsidRPr="00C53224">
        <w:rPr>
          <w:sz w:val="26"/>
          <w:szCs w:val="26"/>
          <w:lang w:val="uz-Cyrl-UZ"/>
        </w:rPr>
        <w:t xml:space="preserve">коррупцияга қарши ҳужжатларини </w:t>
      </w:r>
      <w:r>
        <w:rPr>
          <w:sz w:val="26"/>
          <w:szCs w:val="26"/>
          <w:lang w:val="uz-Cyrl-UZ"/>
        </w:rPr>
        <w:t>текширади</w:t>
      </w:r>
      <w:r w:rsidRPr="00C53224">
        <w:rPr>
          <w:sz w:val="26"/>
          <w:szCs w:val="26"/>
          <w:lang w:val="uz-Cyrl-UZ"/>
        </w:rPr>
        <w:t xml:space="preserve"> (тақдим этилган ёки сайтдаги) (агар мавжуд бўлса).</w:t>
      </w:r>
    </w:p>
    <w:p w14:paraId="2918928E" w14:textId="2F72FACC" w:rsidR="00444DA2" w:rsidRPr="00C53224" w:rsidRDefault="00444DA2" w:rsidP="00444DA2">
      <w:pPr>
        <w:pStyle w:val="2"/>
        <w:shd w:val="clear" w:color="auto" w:fill="auto"/>
        <w:spacing w:before="0" w:after="143" w:line="384" w:lineRule="exact"/>
        <w:ind w:right="-449" w:firstLine="567"/>
        <w:rPr>
          <w:sz w:val="26"/>
          <w:szCs w:val="26"/>
          <w:lang w:val="uz-Cyrl-UZ"/>
        </w:rPr>
      </w:pPr>
      <w:r w:rsidRPr="00C53224">
        <w:rPr>
          <w:sz w:val="26"/>
          <w:szCs w:val="26"/>
          <w:lang w:val="uz-Cyrl-UZ"/>
        </w:rPr>
        <w:t xml:space="preserve">Мазкур йўналишлар бўйича харид қилиш тартиб-таомиллари иштирокчилари тўғрисидаги </w:t>
      </w:r>
      <w:r w:rsidRPr="00C53224">
        <w:rPr>
          <w:sz w:val="26"/>
          <w:szCs w:val="26"/>
          <w:lang w:val="uz-Cyrl-UZ"/>
        </w:rPr>
        <w:lastRenderedPageBreak/>
        <w:t xml:space="preserve">маълумотларни ўрганиш </w:t>
      </w:r>
      <w:r w:rsidRPr="00F04D87">
        <w:rPr>
          <w:sz w:val="26"/>
          <w:szCs w:val="26"/>
          <w:lang w:val="uz-Cyrl-UZ"/>
        </w:rPr>
        <w:t>“</w:t>
      </w:r>
      <w:r w:rsidR="00F04D87" w:rsidRPr="00F04D87">
        <w:rPr>
          <w:sz w:val="26"/>
          <w:szCs w:val="26"/>
          <w:lang w:val="uz-Cyrl-UZ"/>
        </w:rPr>
        <w:t>Давлат харидларини амалга ошириш доирасида харид қилиш тартиб-таомиллари иштирокчиларини текшириш жараёни бўйича наъмунавий йўриқнома</w:t>
      </w:r>
      <w:r w:rsidRPr="00F04D87">
        <w:rPr>
          <w:sz w:val="26"/>
          <w:szCs w:val="26"/>
          <w:lang w:val="uz-Cyrl-UZ"/>
        </w:rPr>
        <w:t xml:space="preserve">”га </w:t>
      </w:r>
      <w:r w:rsidR="00F04D87">
        <w:rPr>
          <w:sz w:val="26"/>
          <w:szCs w:val="26"/>
          <w:lang w:val="uz-Cyrl-UZ"/>
        </w:rPr>
        <w:t>мувофиқ</w:t>
      </w:r>
      <w:r w:rsidRPr="00F04D87">
        <w:rPr>
          <w:sz w:val="26"/>
          <w:szCs w:val="26"/>
          <w:lang w:val="uz-Cyrl-UZ"/>
        </w:rPr>
        <w:t xml:space="preserve"> амалга оширилади.</w:t>
      </w:r>
    </w:p>
    <w:p w14:paraId="2EBB188B" w14:textId="77777777" w:rsidR="00444DA2" w:rsidRPr="00C53224" w:rsidRDefault="00444DA2" w:rsidP="00444DA2">
      <w:pPr>
        <w:pStyle w:val="42"/>
        <w:keepNext/>
        <w:keepLines/>
        <w:shd w:val="clear" w:color="auto" w:fill="auto"/>
        <w:tabs>
          <w:tab w:val="left" w:pos="792"/>
        </w:tabs>
        <w:spacing w:after="83" w:line="280" w:lineRule="exact"/>
        <w:ind w:right="-449" w:firstLine="567"/>
        <w:rPr>
          <w:sz w:val="26"/>
          <w:szCs w:val="26"/>
        </w:rPr>
      </w:pPr>
      <w:bookmarkStart w:id="2" w:name="bookmark4"/>
      <w:r w:rsidRPr="00C53224">
        <w:rPr>
          <w:sz w:val="26"/>
          <w:szCs w:val="26"/>
        </w:rPr>
        <w:t>3-боб. Харид комиссияси ишини ташкил қилиш</w:t>
      </w:r>
      <w:bookmarkEnd w:id="2"/>
    </w:p>
    <w:p w14:paraId="5AA966DC" w14:textId="2A31C710" w:rsidR="00444DA2" w:rsidRPr="00C53224" w:rsidRDefault="00444DA2" w:rsidP="00444DA2">
      <w:pPr>
        <w:pStyle w:val="2"/>
        <w:numPr>
          <w:ilvl w:val="0"/>
          <w:numId w:val="2"/>
        </w:numPr>
        <w:shd w:val="clear" w:color="auto" w:fill="auto"/>
        <w:tabs>
          <w:tab w:val="left" w:pos="1019"/>
        </w:tabs>
        <w:spacing w:before="0" w:after="0" w:line="379" w:lineRule="exact"/>
        <w:ind w:right="-449" w:firstLine="567"/>
        <w:rPr>
          <w:sz w:val="26"/>
          <w:szCs w:val="26"/>
        </w:rPr>
      </w:pPr>
      <w:r w:rsidRPr="00C53224">
        <w:rPr>
          <w:sz w:val="26"/>
          <w:szCs w:val="26"/>
        </w:rPr>
        <w:t>Давлат харидларини танлов (тендер) орқали амалга ошириш</w:t>
      </w:r>
      <w:r>
        <w:rPr>
          <w:sz w:val="26"/>
          <w:szCs w:val="26"/>
          <w:lang w:val="uz-Cyrl-UZ"/>
        </w:rPr>
        <w:t xml:space="preserve"> жараёнида</w:t>
      </w:r>
      <w:r w:rsidRPr="00C53224">
        <w:rPr>
          <w:sz w:val="26"/>
          <w:szCs w:val="26"/>
        </w:rPr>
        <w:t xml:space="preserve"> камида </w:t>
      </w:r>
      <w:r w:rsidR="0024647F">
        <w:rPr>
          <w:sz w:val="26"/>
          <w:szCs w:val="26"/>
          <w:lang w:val="uz-Cyrl-UZ"/>
        </w:rPr>
        <w:t>етти</w:t>
      </w:r>
      <w:r w:rsidRPr="00C53224">
        <w:rPr>
          <w:sz w:val="26"/>
          <w:szCs w:val="26"/>
        </w:rPr>
        <w:t xml:space="preserve"> нафар аъзодан иборат таркибда</w:t>
      </w:r>
      <w:r>
        <w:rPr>
          <w:sz w:val="26"/>
          <w:szCs w:val="26"/>
          <w:lang w:val="uz-Cyrl-UZ"/>
        </w:rPr>
        <w:t xml:space="preserve"> комиссия </w:t>
      </w:r>
      <w:r w:rsidRPr="00C53224">
        <w:rPr>
          <w:sz w:val="26"/>
          <w:szCs w:val="26"/>
        </w:rPr>
        <w:t>тузилади.</w:t>
      </w:r>
    </w:p>
    <w:p w14:paraId="2FDBE203" w14:textId="77777777" w:rsidR="00444DA2" w:rsidRPr="00C53224" w:rsidRDefault="00444DA2" w:rsidP="00444DA2">
      <w:pPr>
        <w:pStyle w:val="2"/>
        <w:shd w:val="clear" w:color="auto" w:fill="auto"/>
        <w:spacing w:before="0" w:after="0" w:line="379" w:lineRule="exact"/>
        <w:ind w:right="-449" w:firstLine="567"/>
        <w:rPr>
          <w:sz w:val="26"/>
          <w:szCs w:val="26"/>
        </w:rPr>
      </w:pPr>
      <w:r w:rsidRPr="00C53224">
        <w:rPr>
          <w:sz w:val="26"/>
          <w:szCs w:val="26"/>
        </w:rPr>
        <w:t>Қонунчиликда бошқача ҳолат</w:t>
      </w:r>
      <w:r>
        <w:rPr>
          <w:sz w:val="26"/>
          <w:szCs w:val="26"/>
          <w:lang w:val="uz-Cyrl-UZ"/>
        </w:rPr>
        <w:t>лар</w:t>
      </w:r>
      <w:r w:rsidRPr="00C53224">
        <w:rPr>
          <w:sz w:val="26"/>
          <w:szCs w:val="26"/>
        </w:rPr>
        <w:t xml:space="preserve"> назарда тутил</w:t>
      </w:r>
      <w:r>
        <w:rPr>
          <w:sz w:val="26"/>
          <w:szCs w:val="26"/>
          <w:lang w:val="uz-Cyrl-UZ"/>
        </w:rPr>
        <w:t>ма</w:t>
      </w:r>
      <w:r w:rsidRPr="00C53224">
        <w:rPr>
          <w:sz w:val="26"/>
          <w:szCs w:val="26"/>
        </w:rPr>
        <w:t>ган бўлмаса, Харид комиссиясининг таркиби бошқарув ходимларидан ташкил этилади.</w:t>
      </w:r>
    </w:p>
    <w:p w14:paraId="217A49A2" w14:textId="77777777" w:rsidR="00444DA2" w:rsidRPr="00C53224" w:rsidRDefault="00444DA2" w:rsidP="00444DA2">
      <w:pPr>
        <w:pStyle w:val="2"/>
        <w:numPr>
          <w:ilvl w:val="0"/>
          <w:numId w:val="2"/>
        </w:numPr>
        <w:shd w:val="clear" w:color="auto" w:fill="auto"/>
        <w:tabs>
          <w:tab w:val="left" w:pos="1019"/>
        </w:tabs>
        <w:spacing w:before="0" w:after="0" w:line="379" w:lineRule="exact"/>
        <w:ind w:right="-449" w:firstLine="567"/>
        <w:rPr>
          <w:sz w:val="26"/>
          <w:szCs w:val="26"/>
        </w:rPr>
      </w:pPr>
      <w:r w:rsidRPr="00C53224">
        <w:rPr>
          <w:sz w:val="26"/>
          <w:szCs w:val="26"/>
        </w:rPr>
        <w:t xml:space="preserve">Харид комиссияси тоқ сонли аъзолардан иборат бўлади, унинг аъзолари таркиби </w:t>
      </w:r>
      <w:r>
        <w:rPr>
          <w:sz w:val="26"/>
          <w:szCs w:val="26"/>
        </w:rPr>
        <w:br/>
      </w:r>
      <w:r w:rsidRPr="00C53224">
        <w:rPr>
          <w:sz w:val="26"/>
          <w:szCs w:val="26"/>
        </w:rPr>
        <w:t>ва сони харид қилиш тартиб-таомилининг турига боғлиқ бўлади ҳамда олинаётган товарнинг (ишнинг, хизматнинг) хусусиятлари инобатга олинган ҳолда ўзгартирилиши мумкин.</w:t>
      </w:r>
    </w:p>
    <w:p w14:paraId="6B679CB2" w14:textId="77777777" w:rsidR="00444DA2" w:rsidRPr="00C53224" w:rsidRDefault="00444DA2" w:rsidP="00444DA2">
      <w:pPr>
        <w:pStyle w:val="2"/>
        <w:numPr>
          <w:ilvl w:val="0"/>
          <w:numId w:val="2"/>
        </w:numPr>
        <w:shd w:val="clear" w:color="auto" w:fill="auto"/>
        <w:tabs>
          <w:tab w:val="left" w:pos="1158"/>
        </w:tabs>
        <w:spacing w:before="0" w:after="0" w:line="379" w:lineRule="exact"/>
        <w:ind w:right="-449" w:firstLine="567"/>
        <w:rPr>
          <w:sz w:val="26"/>
          <w:szCs w:val="26"/>
        </w:rPr>
      </w:pPr>
      <w:r w:rsidRPr="00C53224">
        <w:rPr>
          <w:sz w:val="26"/>
          <w:szCs w:val="26"/>
        </w:rPr>
        <w:t>Қиймати базавий ҳисоблаш миқдорининг беш минг бараваридан ортиқ миқдордаги давлат харидлари ўтказилганда харид комиссияси таркибига давлат буюртмачисининг вакилларидан ташқари Ўзбекистон Республикаси Инвестициялар ва ташқи савдо вазирлиги, Ўзбекистон</w:t>
      </w:r>
      <w:r w:rsidRPr="00C53224">
        <w:rPr>
          <w:sz w:val="26"/>
          <w:szCs w:val="26"/>
          <w:lang w:val="uz-Cyrl-UZ"/>
        </w:rPr>
        <w:t xml:space="preserve"> </w:t>
      </w:r>
      <w:r w:rsidRPr="00C53224">
        <w:rPr>
          <w:sz w:val="26"/>
          <w:szCs w:val="26"/>
        </w:rPr>
        <w:t>Республикаси Вазирлар Маҳкамаси ҳузуридаги “Узинжиниринг” республика лойиҳалаштириш институтининг вакиллари киритилади.</w:t>
      </w:r>
    </w:p>
    <w:p w14:paraId="00F3587F" w14:textId="77777777" w:rsidR="00444DA2" w:rsidRDefault="00444DA2" w:rsidP="00444DA2">
      <w:pPr>
        <w:pStyle w:val="2"/>
        <w:numPr>
          <w:ilvl w:val="0"/>
          <w:numId w:val="2"/>
        </w:numPr>
        <w:shd w:val="clear" w:color="auto" w:fill="auto"/>
        <w:tabs>
          <w:tab w:val="left" w:pos="1138"/>
        </w:tabs>
        <w:spacing w:before="0" w:after="0"/>
        <w:ind w:right="-449" w:firstLine="567"/>
        <w:rPr>
          <w:sz w:val="26"/>
          <w:szCs w:val="26"/>
        </w:rPr>
      </w:pPr>
      <w:r w:rsidRPr="00C53224">
        <w:rPr>
          <w:sz w:val="26"/>
          <w:szCs w:val="26"/>
        </w:rPr>
        <w:t xml:space="preserve">Харид комиссиясининг ишига раис раҳбарлик қилади, у Харид комиссияси мажлисларини чақиради ва олиб боради, овозга қўйишни ва Харид комиссияси томонидан қабул қилинган қарорларни эълон қилади, шунингдек харид комиссияси мажлисларининг баённомаларини имзолайди. </w:t>
      </w:r>
    </w:p>
    <w:p w14:paraId="1296AF1F" w14:textId="77777777" w:rsidR="00444DA2" w:rsidRPr="00434C5D" w:rsidRDefault="00444DA2" w:rsidP="00444DA2">
      <w:pPr>
        <w:pStyle w:val="2"/>
        <w:shd w:val="clear" w:color="auto" w:fill="auto"/>
        <w:tabs>
          <w:tab w:val="left" w:pos="1138"/>
        </w:tabs>
        <w:spacing w:before="0" w:after="0"/>
        <w:ind w:right="-449" w:firstLine="567"/>
        <w:rPr>
          <w:sz w:val="26"/>
          <w:szCs w:val="26"/>
          <w:lang w:val="uz-Cyrl-UZ"/>
        </w:rPr>
      </w:pPr>
      <w:r>
        <w:rPr>
          <w:sz w:val="26"/>
          <w:szCs w:val="26"/>
          <w:lang w:val="uz-Cyrl-UZ"/>
        </w:rPr>
        <w:t>Танлов</w:t>
      </w:r>
      <w:r w:rsidRPr="00434C5D">
        <w:rPr>
          <w:sz w:val="26"/>
          <w:szCs w:val="26"/>
          <w:lang w:val="uz-Cyrl-UZ"/>
        </w:rPr>
        <w:t xml:space="preserve"> (тендер)</w:t>
      </w:r>
      <w:r>
        <w:rPr>
          <w:sz w:val="26"/>
          <w:szCs w:val="26"/>
          <w:lang w:val="uz-Cyrl-UZ"/>
        </w:rPr>
        <w:t xml:space="preserve"> ўтказиш жараёни Харид комиисияси раиси ёки келишувга кўра раис ўринбосарларидан бирининг раҳбарлигида ва иштирокида ўтказилиши мумкин. </w:t>
      </w:r>
    </w:p>
    <w:p w14:paraId="39C8E778" w14:textId="77777777" w:rsidR="00444DA2" w:rsidRPr="00DB12B2" w:rsidRDefault="00444DA2" w:rsidP="00444DA2">
      <w:pPr>
        <w:pStyle w:val="2"/>
        <w:shd w:val="clear" w:color="auto" w:fill="auto"/>
        <w:spacing w:before="0" w:after="0"/>
        <w:ind w:right="-449" w:firstLine="567"/>
        <w:rPr>
          <w:sz w:val="26"/>
          <w:szCs w:val="26"/>
          <w:lang w:val="uz-Cyrl-UZ"/>
        </w:rPr>
      </w:pPr>
      <w:r w:rsidRPr="00DB12B2">
        <w:rPr>
          <w:sz w:val="26"/>
          <w:szCs w:val="26"/>
          <w:lang w:val="uz-Cyrl-UZ"/>
        </w:rPr>
        <w:t>Харид комиссияси</w:t>
      </w:r>
      <w:r>
        <w:rPr>
          <w:sz w:val="26"/>
          <w:szCs w:val="26"/>
          <w:lang w:val="uz-Cyrl-UZ"/>
        </w:rPr>
        <w:t>га</w:t>
      </w:r>
      <w:r w:rsidRPr="00DB12B2">
        <w:rPr>
          <w:sz w:val="26"/>
          <w:szCs w:val="26"/>
          <w:lang w:val="uz-Cyrl-UZ"/>
        </w:rPr>
        <w:t xml:space="preserve"> Раиси</w:t>
      </w:r>
      <w:r>
        <w:rPr>
          <w:sz w:val="26"/>
          <w:szCs w:val="26"/>
          <w:lang w:val="uz-Cyrl-UZ"/>
        </w:rPr>
        <w:t>лик</w:t>
      </w:r>
      <w:r w:rsidRPr="00DB12B2">
        <w:rPr>
          <w:sz w:val="26"/>
          <w:szCs w:val="26"/>
          <w:lang w:val="uz-Cyrl-UZ"/>
        </w:rPr>
        <w:t xml:space="preserve"> </w:t>
      </w:r>
      <w:r>
        <w:rPr>
          <w:sz w:val="26"/>
          <w:szCs w:val="26"/>
          <w:lang w:val="uz-Cyrl-UZ"/>
        </w:rPr>
        <w:t xml:space="preserve">қилувчи </w:t>
      </w:r>
      <w:r w:rsidRPr="00DB12B2">
        <w:rPr>
          <w:sz w:val="26"/>
          <w:szCs w:val="26"/>
          <w:lang w:val="uz-Cyrl-UZ"/>
        </w:rPr>
        <w:t>қуйидаги ваколатларга эга:</w:t>
      </w:r>
    </w:p>
    <w:p w14:paraId="6B64B634" w14:textId="77777777" w:rsidR="00444DA2" w:rsidRPr="00C53224" w:rsidRDefault="00444DA2" w:rsidP="00444DA2">
      <w:pPr>
        <w:pStyle w:val="2"/>
        <w:shd w:val="clear" w:color="auto" w:fill="auto"/>
        <w:spacing w:before="0" w:after="0"/>
        <w:ind w:right="-449" w:firstLine="567"/>
        <w:rPr>
          <w:sz w:val="26"/>
          <w:szCs w:val="26"/>
        </w:rPr>
      </w:pPr>
      <w:r w:rsidRPr="00C53224">
        <w:rPr>
          <w:sz w:val="26"/>
          <w:szCs w:val="26"/>
        </w:rPr>
        <w:t>Харид комиссияси мажлисларини чақириш ва мажлис кун тартибини белгилаш;</w:t>
      </w:r>
    </w:p>
    <w:p w14:paraId="11AED5B1"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Харид комиссияси қабул қилган қарорлар бажарилишини назорат қилишни ташкил этиш;</w:t>
      </w:r>
    </w:p>
    <w:p w14:paraId="7B4890E2"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Харид комиссия аъзолари томонидан ўз зиммаларига юклатиган вазифалар бажарилишини мувофиқлаштириш;</w:t>
      </w:r>
    </w:p>
    <w:p w14:paraId="29EB270A"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Харид комиссия аъзолари фаолиятини назорат қилиш;</w:t>
      </w:r>
    </w:p>
    <w:p w14:paraId="3D4564B4"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Харид комиссияси самарали ишлаши учун зарур бўладиган бошқа чораларни кўриш.</w:t>
      </w:r>
    </w:p>
    <w:p w14:paraId="2A351E77" w14:textId="77777777" w:rsidR="00444DA2" w:rsidRPr="00C53224" w:rsidRDefault="00444DA2" w:rsidP="00444DA2">
      <w:pPr>
        <w:pStyle w:val="2"/>
        <w:numPr>
          <w:ilvl w:val="0"/>
          <w:numId w:val="2"/>
        </w:numPr>
        <w:shd w:val="clear" w:color="auto" w:fill="auto"/>
        <w:tabs>
          <w:tab w:val="left" w:pos="1153"/>
        </w:tabs>
        <w:spacing w:before="0" w:after="0" w:line="365" w:lineRule="exact"/>
        <w:ind w:right="-449" w:firstLine="567"/>
        <w:rPr>
          <w:sz w:val="26"/>
          <w:szCs w:val="26"/>
        </w:rPr>
      </w:pPr>
      <w:r w:rsidRPr="00C53224">
        <w:rPr>
          <w:sz w:val="26"/>
          <w:szCs w:val="26"/>
        </w:rPr>
        <w:t xml:space="preserve">Харид комиссиясининг мажлисини раис </w:t>
      </w:r>
      <w:r>
        <w:rPr>
          <w:sz w:val="26"/>
          <w:szCs w:val="26"/>
          <w:lang w:val="uz-Cyrl-UZ"/>
        </w:rPr>
        <w:t>ёки келишувга кўра</w:t>
      </w:r>
      <w:r w:rsidRPr="00C53224">
        <w:rPr>
          <w:sz w:val="26"/>
          <w:szCs w:val="26"/>
        </w:rPr>
        <w:t xml:space="preserve"> унинг ўринбосари олиб боради. Харид комиссиянинг йиғилиши унинг а</w:t>
      </w:r>
      <w:r w:rsidRPr="00C53224">
        <w:rPr>
          <w:sz w:val="26"/>
          <w:szCs w:val="26"/>
          <w:lang w:val="uz-Cyrl-UZ"/>
        </w:rPr>
        <w:t>ъ</w:t>
      </w:r>
      <w:r w:rsidRPr="00C53224">
        <w:rPr>
          <w:sz w:val="26"/>
          <w:szCs w:val="26"/>
        </w:rPr>
        <w:t>золарининг камида ярми иштирок этган тақдирда ваколатли ҳисобланади.</w:t>
      </w:r>
    </w:p>
    <w:p w14:paraId="52DE833C" w14:textId="77777777" w:rsidR="00444DA2" w:rsidRPr="00C53224" w:rsidRDefault="00444DA2" w:rsidP="00444DA2">
      <w:pPr>
        <w:pStyle w:val="2"/>
        <w:numPr>
          <w:ilvl w:val="0"/>
          <w:numId w:val="2"/>
        </w:numPr>
        <w:shd w:val="clear" w:color="auto" w:fill="auto"/>
        <w:tabs>
          <w:tab w:val="left" w:pos="1134"/>
        </w:tabs>
        <w:spacing w:before="0" w:after="0" w:line="365" w:lineRule="exact"/>
        <w:ind w:right="-449" w:firstLine="567"/>
        <w:rPr>
          <w:sz w:val="26"/>
          <w:szCs w:val="26"/>
        </w:rPr>
      </w:pPr>
      <w:r w:rsidRPr="00C53224">
        <w:rPr>
          <w:sz w:val="26"/>
          <w:szCs w:val="26"/>
        </w:rPr>
        <w:t>Харид комиссиясининг ишчи органи вазифасини:</w:t>
      </w:r>
    </w:p>
    <w:p w14:paraId="3D5D83FE" w14:textId="76E65E14" w:rsidR="00444DA2" w:rsidRPr="00C53224" w:rsidRDefault="00444DA2" w:rsidP="00444DA2">
      <w:pPr>
        <w:pStyle w:val="2"/>
        <w:shd w:val="clear" w:color="auto" w:fill="auto"/>
        <w:spacing w:before="0" w:after="0" w:line="365" w:lineRule="exact"/>
        <w:ind w:right="-449" w:firstLine="567"/>
        <w:rPr>
          <w:sz w:val="26"/>
          <w:szCs w:val="26"/>
        </w:rPr>
      </w:pPr>
      <w:r w:rsidRPr="00C53224">
        <w:rPr>
          <w:sz w:val="26"/>
          <w:szCs w:val="26"/>
        </w:rPr>
        <w:t>7-банднинг иккинчи-ўн биринчи хатбошиларида назарда тутилган масалалар бўйича - Ишлар бошқармаси</w:t>
      </w:r>
      <w:r w:rsidR="00A93C7E">
        <w:rPr>
          <w:sz w:val="26"/>
          <w:szCs w:val="26"/>
          <w:lang w:val="uz-Cyrl-UZ"/>
        </w:rPr>
        <w:t xml:space="preserve"> (ёки масъул мутахассис)</w:t>
      </w:r>
      <w:r>
        <w:rPr>
          <w:sz w:val="26"/>
          <w:szCs w:val="26"/>
          <w:lang w:val="uz-Cyrl-UZ"/>
        </w:rPr>
        <w:t xml:space="preserve"> </w:t>
      </w:r>
      <w:r w:rsidRPr="00C53224">
        <w:rPr>
          <w:sz w:val="26"/>
          <w:szCs w:val="26"/>
        </w:rPr>
        <w:t>/</w:t>
      </w:r>
      <w:r>
        <w:rPr>
          <w:sz w:val="26"/>
          <w:szCs w:val="26"/>
          <w:lang w:val="uz-Cyrl-UZ"/>
        </w:rPr>
        <w:t xml:space="preserve"> </w:t>
      </w:r>
      <w:r w:rsidRPr="004369D3">
        <w:rPr>
          <w:sz w:val="26"/>
          <w:szCs w:val="26"/>
          <w:lang w:val="uz-Cyrl-UZ"/>
        </w:rPr>
        <w:t>Меҳнат органлари тизимида давлат харидларини мувофиқлаштириш шўъбаси</w:t>
      </w:r>
      <w:r w:rsidR="00A93C7E">
        <w:rPr>
          <w:sz w:val="26"/>
          <w:szCs w:val="26"/>
          <w:lang w:val="uz-Cyrl-UZ"/>
        </w:rPr>
        <w:t xml:space="preserve"> (ёки масъул туркибий тузилма, мутахассис)</w:t>
      </w:r>
      <w:r w:rsidRPr="004369D3">
        <w:rPr>
          <w:sz w:val="26"/>
          <w:szCs w:val="26"/>
        </w:rPr>
        <w:t>;</w:t>
      </w:r>
    </w:p>
    <w:p w14:paraId="479D7007" w14:textId="1416F41B" w:rsidR="00444DA2" w:rsidRPr="00C53224" w:rsidRDefault="00444DA2" w:rsidP="00444DA2">
      <w:pPr>
        <w:pStyle w:val="2"/>
        <w:shd w:val="clear" w:color="auto" w:fill="auto"/>
        <w:spacing w:before="0" w:after="0" w:line="365" w:lineRule="exact"/>
        <w:ind w:right="-449" w:firstLine="567"/>
        <w:rPr>
          <w:sz w:val="26"/>
          <w:szCs w:val="26"/>
        </w:rPr>
      </w:pPr>
      <w:r w:rsidRPr="00C53224">
        <w:rPr>
          <w:sz w:val="26"/>
          <w:szCs w:val="26"/>
        </w:rPr>
        <w:t>7-банднинг ўн иккинчи хатбошисида назарда тутилган масалалар бўйича - Кадрлар бошқармаси</w:t>
      </w:r>
      <w:r>
        <w:rPr>
          <w:sz w:val="26"/>
          <w:szCs w:val="26"/>
          <w:lang w:val="uz-Cyrl-UZ"/>
        </w:rPr>
        <w:t xml:space="preserve"> </w:t>
      </w:r>
      <w:r w:rsidR="00A93C7E">
        <w:rPr>
          <w:sz w:val="26"/>
          <w:szCs w:val="26"/>
          <w:lang w:val="uz-Cyrl-UZ"/>
        </w:rPr>
        <w:t xml:space="preserve">(бўлим, </w:t>
      </w:r>
      <w:proofErr w:type="gramStart"/>
      <w:r w:rsidR="00A93C7E">
        <w:rPr>
          <w:sz w:val="26"/>
          <w:szCs w:val="26"/>
          <w:lang w:val="uz-Cyrl-UZ"/>
        </w:rPr>
        <w:t>инспектор)</w:t>
      </w:r>
      <w:r>
        <w:rPr>
          <w:sz w:val="26"/>
          <w:szCs w:val="26"/>
          <w:lang w:val="uz-Cyrl-UZ"/>
        </w:rPr>
        <w:t>/</w:t>
      </w:r>
      <w:proofErr w:type="gramEnd"/>
      <w:r>
        <w:rPr>
          <w:sz w:val="26"/>
          <w:szCs w:val="26"/>
          <w:lang w:val="uz-Cyrl-UZ"/>
        </w:rPr>
        <w:t xml:space="preserve"> Коррупцияга қарши курашиш </w:t>
      </w:r>
      <w:r w:rsidR="00A93C7E">
        <w:rPr>
          <w:sz w:val="26"/>
          <w:szCs w:val="26"/>
          <w:lang w:val="uz-Cyrl-UZ"/>
        </w:rPr>
        <w:t xml:space="preserve">тизими ходими/ Молиявий </w:t>
      </w:r>
      <w:r w:rsidR="00A93C7E">
        <w:rPr>
          <w:sz w:val="26"/>
          <w:szCs w:val="26"/>
          <w:lang w:val="uz-Cyrl-UZ"/>
        </w:rPr>
        <w:lastRenderedPageBreak/>
        <w:t>назорат тизими ходими</w:t>
      </w:r>
      <w:r w:rsidRPr="00C53224">
        <w:rPr>
          <w:sz w:val="26"/>
          <w:szCs w:val="26"/>
        </w:rPr>
        <w:t>;</w:t>
      </w:r>
    </w:p>
    <w:p w14:paraId="7DDFA4B1" w14:textId="77777777" w:rsidR="00444DA2" w:rsidRPr="00C53224" w:rsidRDefault="00444DA2" w:rsidP="00444DA2">
      <w:pPr>
        <w:pStyle w:val="2"/>
        <w:shd w:val="clear" w:color="auto" w:fill="auto"/>
        <w:spacing w:before="0" w:after="0" w:line="365" w:lineRule="exact"/>
        <w:ind w:right="-449" w:firstLine="567"/>
        <w:rPr>
          <w:sz w:val="26"/>
          <w:szCs w:val="26"/>
        </w:rPr>
      </w:pPr>
      <w:r w:rsidRPr="00C53224">
        <w:rPr>
          <w:sz w:val="26"/>
          <w:szCs w:val="26"/>
        </w:rPr>
        <w:t>7-банднинг ўн учинчи ва ўн туртинчи хатбошиларида назарда тутилган масалалар бўйича - Харид комиссиясининг котиби амалга оширади.</w:t>
      </w:r>
    </w:p>
    <w:p w14:paraId="07BE0693" w14:textId="77777777" w:rsidR="00444DA2" w:rsidRPr="00C53224" w:rsidRDefault="00444DA2" w:rsidP="00444DA2">
      <w:pPr>
        <w:pStyle w:val="2"/>
        <w:numPr>
          <w:ilvl w:val="0"/>
          <w:numId w:val="2"/>
        </w:numPr>
        <w:shd w:val="clear" w:color="auto" w:fill="auto"/>
        <w:tabs>
          <w:tab w:val="left" w:pos="1148"/>
        </w:tabs>
        <w:spacing w:before="0" w:after="0" w:line="365" w:lineRule="exact"/>
        <w:ind w:right="-449" w:firstLine="567"/>
        <w:rPr>
          <w:sz w:val="26"/>
          <w:szCs w:val="26"/>
        </w:rPr>
      </w:pPr>
      <w:r w:rsidRPr="00C53224">
        <w:rPr>
          <w:sz w:val="26"/>
          <w:szCs w:val="26"/>
        </w:rPr>
        <w:t>Харид комиссиясининг тезкор фаолияти унинг овоз бериш хуқуқига эга аъзоси бўлган масъул котиб томонидан ташкил қилинади.</w:t>
      </w:r>
    </w:p>
    <w:p w14:paraId="200EFB03" w14:textId="77777777" w:rsidR="00444DA2" w:rsidRPr="00C53224" w:rsidRDefault="00444DA2" w:rsidP="00444DA2">
      <w:pPr>
        <w:pStyle w:val="2"/>
        <w:numPr>
          <w:ilvl w:val="0"/>
          <w:numId w:val="2"/>
        </w:numPr>
        <w:shd w:val="clear" w:color="auto" w:fill="auto"/>
        <w:tabs>
          <w:tab w:val="left" w:pos="1129"/>
        </w:tabs>
        <w:spacing w:before="0" w:after="0" w:line="365" w:lineRule="exact"/>
        <w:ind w:right="-449" w:firstLine="567"/>
        <w:rPr>
          <w:sz w:val="26"/>
          <w:szCs w:val="26"/>
        </w:rPr>
      </w:pPr>
      <w:r w:rsidRPr="00C53224">
        <w:rPr>
          <w:sz w:val="26"/>
          <w:szCs w:val="26"/>
        </w:rPr>
        <w:t>Муайян бир давлат харидини амалга ошириш Харид комиссияси аъзоларида давлат хариди иштирокчиси билан манфаатлар тўқнашуви мавжудлигини кўрсатувчи ҳолатлар аниқланган тақдирда, бундай аъзонинг овози мазкур масала бўйича овоз бериш натижаларидан чиқариб ташланади.</w:t>
      </w:r>
    </w:p>
    <w:p w14:paraId="79C0721C" w14:textId="77777777" w:rsidR="00444DA2" w:rsidRPr="00C53224" w:rsidRDefault="00444DA2" w:rsidP="00444DA2">
      <w:pPr>
        <w:pStyle w:val="2"/>
        <w:numPr>
          <w:ilvl w:val="0"/>
          <w:numId w:val="2"/>
        </w:numPr>
        <w:shd w:val="clear" w:color="auto" w:fill="auto"/>
        <w:tabs>
          <w:tab w:val="left" w:pos="1158"/>
        </w:tabs>
        <w:spacing w:before="0" w:after="0" w:line="370" w:lineRule="exact"/>
        <w:ind w:right="-449" w:firstLine="567"/>
        <w:rPr>
          <w:sz w:val="26"/>
          <w:szCs w:val="26"/>
        </w:rPr>
      </w:pPr>
      <w:r w:rsidRPr="00C53224">
        <w:rPr>
          <w:sz w:val="26"/>
          <w:szCs w:val="26"/>
        </w:rPr>
        <w:t>Мазкур Низомнинг 1</w:t>
      </w:r>
      <w:r>
        <w:rPr>
          <w:sz w:val="26"/>
          <w:szCs w:val="26"/>
          <w:lang w:val="uz-Cyrl-UZ"/>
        </w:rPr>
        <w:t>5</w:t>
      </w:r>
      <w:r w:rsidRPr="00C53224">
        <w:rPr>
          <w:sz w:val="26"/>
          <w:szCs w:val="26"/>
        </w:rPr>
        <w:t>-бандида кўрсатилган шахсларни Харид комиссияси таркибига киритилишини олдини олиш Харид комиссияси аъзоларини рад қилиш ва ўзини ўзи рад қилиш йўли билан амалга оширилади.</w:t>
      </w:r>
    </w:p>
    <w:p w14:paraId="66E69C13" w14:textId="77777777" w:rsidR="00444DA2" w:rsidRPr="00C53224" w:rsidRDefault="00444DA2" w:rsidP="00444DA2">
      <w:pPr>
        <w:pStyle w:val="2"/>
        <w:numPr>
          <w:ilvl w:val="0"/>
          <w:numId w:val="2"/>
        </w:numPr>
        <w:shd w:val="clear" w:color="auto" w:fill="auto"/>
        <w:tabs>
          <w:tab w:val="left" w:pos="1163"/>
        </w:tabs>
        <w:spacing w:before="0" w:after="0" w:line="370" w:lineRule="exact"/>
        <w:ind w:right="-449" w:firstLine="567"/>
        <w:rPr>
          <w:sz w:val="26"/>
          <w:szCs w:val="26"/>
        </w:rPr>
      </w:pPr>
      <w:r>
        <w:rPr>
          <w:sz w:val="26"/>
          <w:szCs w:val="26"/>
        </w:rPr>
        <w:t>Мазкур Низомнинг 15</w:t>
      </w:r>
      <w:r w:rsidRPr="00C53224">
        <w:rPr>
          <w:sz w:val="26"/>
          <w:szCs w:val="26"/>
        </w:rPr>
        <w:t>-бандида назарда тутилган шахслар Харид комиссияси таркибига киритилганлиги аниқланганда Комиссия раиси бундай шахсни муайян харидни ўтказгунга қадар рад этиш ҳақида қарор қабул қилиши шарт. Комиссия аъзосини рад этиш ҳақидаги қарор ёзма шаклда расмийлаштирилади ва рад этишга асос булувчи ҳолатлар ҳақидаги маълумотларни ўз ичига олиши лозим.</w:t>
      </w:r>
    </w:p>
    <w:p w14:paraId="37FE6124" w14:textId="3379991F" w:rsidR="00444DA2" w:rsidRPr="00C53224" w:rsidRDefault="00444DA2" w:rsidP="00444DA2">
      <w:pPr>
        <w:pStyle w:val="2"/>
        <w:numPr>
          <w:ilvl w:val="0"/>
          <w:numId w:val="2"/>
        </w:numPr>
        <w:shd w:val="clear" w:color="auto" w:fill="auto"/>
        <w:tabs>
          <w:tab w:val="left" w:pos="1168"/>
        </w:tabs>
        <w:spacing w:before="0" w:after="0" w:line="370" w:lineRule="exact"/>
        <w:ind w:right="-449" w:firstLine="567"/>
        <w:rPr>
          <w:sz w:val="26"/>
          <w:szCs w:val="26"/>
        </w:rPr>
      </w:pPr>
      <w:r w:rsidRPr="00C53224">
        <w:rPr>
          <w:sz w:val="26"/>
          <w:szCs w:val="26"/>
        </w:rPr>
        <w:t>Ушбу Низомнинг 1</w:t>
      </w:r>
      <w:r>
        <w:rPr>
          <w:sz w:val="26"/>
          <w:szCs w:val="26"/>
          <w:lang w:val="uz-Cyrl-UZ"/>
        </w:rPr>
        <w:t>7</w:t>
      </w:r>
      <w:r w:rsidRPr="00C53224">
        <w:rPr>
          <w:sz w:val="26"/>
          <w:szCs w:val="26"/>
        </w:rPr>
        <w:t>-бандида назарда тутилган қарор қабул қилинган тақдирда, шунингдек Харид комиссияси аъзоси ўзини ўзи рад қилган тақдирда ёки рад этиш тўғрисида қарор қабул қилинган тақдирда Комиссия аъзоси маълум харидлар бўйича Комиссия йиғилишларида қатнашишга хақли эмас.</w:t>
      </w:r>
    </w:p>
    <w:p w14:paraId="34E16C8F" w14:textId="77777777" w:rsidR="00444DA2" w:rsidRPr="00C53224" w:rsidRDefault="00444DA2" w:rsidP="00444DA2">
      <w:pPr>
        <w:pStyle w:val="2"/>
        <w:numPr>
          <w:ilvl w:val="0"/>
          <w:numId w:val="2"/>
        </w:numPr>
        <w:shd w:val="clear" w:color="auto" w:fill="auto"/>
        <w:tabs>
          <w:tab w:val="left" w:pos="1163"/>
        </w:tabs>
        <w:spacing w:before="0" w:after="0" w:line="370" w:lineRule="exact"/>
        <w:ind w:right="-449" w:firstLine="567"/>
        <w:rPr>
          <w:sz w:val="26"/>
          <w:szCs w:val="26"/>
        </w:rPr>
      </w:pPr>
      <w:r w:rsidRPr="00C53224">
        <w:rPr>
          <w:sz w:val="26"/>
          <w:szCs w:val="26"/>
        </w:rPr>
        <w:t xml:space="preserve">Харид комиссияси аъзоларида иштирокчилар билан </w:t>
      </w:r>
      <w:r>
        <w:rPr>
          <w:sz w:val="26"/>
          <w:szCs w:val="26"/>
          <w:lang w:val="uz-Cyrl-UZ"/>
        </w:rPr>
        <w:t xml:space="preserve">шахсий манфаатли </w:t>
      </w:r>
      <w:r w:rsidRPr="00C53224">
        <w:rPr>
          <w:sz w:val="26"/>
          <w:szCs w:val="26"/>
        </w:rPr>
        <w:t>алоқалар мавжуд бўлган тақдирда, харид комиссиясининг бундай аъзоси бу масала кўтарилган мажлисда ўзини ўзи рад этиши ва мазкур масала бўйича овоз беришда иштирок этмаслиги керак, бу ҳақда баённомада қайд этилади.</w:t>
      </w:r>
    </w:p>
    <w:p w14:paraId="470E728E" w14:textId="77777777" w:rsidR="00444DA2" w:rsidRDefault="00444DA2" w:rsidP="00444DA2">
      <w:pPr>
        <w:pStyle w:val="2"/>
        <w:numPr>
          <w:ilvl w:val="0"/>
          <w:numId w:val="2"/>
        </w:numPr>
        <w:shd w:val="clear" w:color="auto" w:fill="auto"/>
        <w:tabs>
          <w:tab w:val="left" w:pos="1158"/>
        </w:tabs>
        <w:spacing w:before="0" w:after="192" w:line="370" w:lineRule="exact"/>
        <w:ind w:right="-449" w:firstLine="567"/>
        <w:rPr>
          <w:sz w:val="26"/>
          <w:szCs w:val="26"/>
        </w:rPr>
      </w:pPr>
      <w:r w:rsidRPr="00C53224">
        <w:rPr>
          <w:sz w:val="26"/>
          <w:szCs w:val="26"/>
        </w:rPr>
        <w:t xml:space="preserve">Мазкур Низомнинг </w:t>
      </w:r>
      <w:r>
        <w:rPr>
          <w:sz w:val="26"/>
          <w:szCs w:val="26"/>
          <w:lang w:val="uz-Cyrl-UZ"/>
        </w:rPr>
        <w:t>12</w:t>
      </w:r>
      <w:r w:rsidRPr="00C53224">
        <w:rPr>
          <w:sz w:val="26"/>
          <w:szCs w:val="26"/>
        </w:rPr>
        <w:t xml:space="preserve">-бандида назарда </w:t>
      </w:r>
      <w:r w:rsidRPr="005865FE">
        <w:rPr>
          <w:sz w:val="26"/>
          <w:szCs w:val="26"/>
        </w:rPr>
        <w:t>тутилган кворум</w:t>
      </w:r>
      <w:r w:rsidRPr="00C53224">
        <w:rPr>
          <w:sz w:val="26"/>
          <w:szCs w:val="26"/>
        </w:rPr>
        <w:t xml:space="preserve"> мавжуд эмаслиги туфайли Харид комиссияси аъзосини вақтинча алмаштириш зарур бўлганда Харид комиссияси аъзосини вақтинча алмаштириш ҳақидаги қарор Харид комиссияси мажлиси баённомасига тегишли маълумотлар киритилган ҳолда расмийлаштирилади.</w:t>
      </w:r>
      <w:bookmarkStart w:id="3" w:name="bookmark5"/>
    </w:p>
    <w:p w14:paraId="104D8BCE" w14:textId="77777777" w:rsidR="00444DA2" w:rsidRPr="00C53224" w:rsidRDefault="00444DA2" w:rsidP="00444DA2">
      <w:pPr>
        <w:pStyle w:val="2"/>
        <w:shd w:val="clear" w:color="auto" w:fill="auto"/>
        <w:tabs>
          <w:tab w:val="left" w:pos="1158"/>
        </w:tabs>
        <w:spacing w:before="0" w:after="192" w:line="370" w:lineRule="exact"/>
        <w:ind w:right="-449" w:firstLine="567"/>
        <w:jc w:val="center"/>
        <w:rPr>
          <w:b/>
          <w:sz w:val="26"/>
          <w:szCs w:val="26"/>
        </w:rPr>
      </w:pPr>
      <w:r w:rsidRPr="00C53224">
        <w:rPr>
          <w:b/>
          <w:sz w:val="26"/>
          <w:szCs w:val="26"/>
          <w:lang w:val="uz-Cyrl-UZ"/>
        </w:rPr>
        <w:t>4-</w:t>
      </w:r>
      <w:r w:rsidRPr="00C53224">
        <w:rPr>
          <w:b/>
          <w:sz w:val="26"/>
          <w:szCs w:val="26"/>
        </w:rPr>
        <w:t>боб. Харид комиссияси ва аъзоларининг хуқуқ ва мажбуриятлари</w:t>
      </w:r>
      <w:bookmarkEnd w:id="3"/>
    </w:p>
    <w:p w14:paraId="09F905A0" w14:textId="77777777" w:rsidR="00444DA2" w:rsidRPr="00C53224" w:rsidRDefault="00444DA2" w:rsidP="00444DA2">
      <w:pPr>
        <w:pStyle w:val="2"/>
        <w:numPr>
          <w:ilvl w:val="0"/>
          <w:numId w:val="2"/>
        </w:numPr>
        <w:shd w:val="clear" w:color="auto" w:fill="auto"/>
        <w:tabs>
          <w:tab w:val="left" w:pos="1178"/>
        </w:tabs>
        <w:spacing w:before="0" w:after="0" w:line="280" w:lineRule="exact"/>
        <w:ind w:right="-449" w:firstLine="567"/>
        <w:rPr>
          <w:sz w:val="26"/>
          <w:szCs w:val="26"/>
        </w:rPr>
      </w:pPr>
      <w:r w:rsidRPr="00C53224">
        <w:rPr>
          <w:sz w:val="26"/>
          <w:szCs w:val="26"/>
        </w:rPr>
        <w:t>Харид комиссияси қуйидаги хуқуқларга эга:</w:t>
      </w:r>
    </w:p>
    <w:p w14:paraId="31598FE9" w14:textId="77777777" w:rsidR="00444DA2" w:rsidRPr="00C53224" w:rsidRDefault="00444DA2" w:rsidP="00444DA2">
      <w:pPr>
        <w:pStyle w:val="2"/>
        <w:shd w:val="clear" w:color="auto" w:fill="auto"/>
        <w:tabs>
          <w:tab w:val="left" w:pos="1019"/>
        </w:tabs>
        <w:spacing w:before="0" w:after="0"/>
        <w:ind w:right="-449" w:firstLine="567"/>
        <w:rPr>
          <w:sz w:val="26"/>
          <w:szCs w:val="26"/>
        </w:rPr>
      </w:pPr>
      <w:proofErr w:type="gramStart"/>
      <w:r w:rsidRPr="00C53224">
        <w:rPr>
          <w:sz w:val="26"/>
          <w:szCs w:val="26"/>
        </w:rPr>
        <w:t>а)</w:t>
      </w:r>
      <w:r w:rsidRPr="00C53224">
        <w:rPr>
          <w:sz w:val="26"/>
          <w:szCs w:val="26"/>
        </w:rPr>
        <w:tab/>
      </w:r>
      <w:proofErr w:type="gramEnd"/>
      <w:r w:rsidRPr="00C53224">
        <w:rPr>
          <w:sz w:val="26"/>
          <w:szCs w:val="26"/>
        </w:rPr>
        <w:t>танлов иштирокчисидан унинг малакавий талабларга мувофиқлигини тасдиқловчи далилларни ҳужжат шаклида тақдим этилишини талаб қилиш;</w:t>
      </w:r>
    </w:p>
    <w:p w14:paraId="53F2ADBE" w14:textId="77777777" w:rsidR="00444DA2" w:rsidRPr="00C53224" w:rsidRDefault="00444DA2" w:rsidP="00444DA2">
      <w:pPr>
        <w:pStyle w:val="2"/>
        <w:shd w:val="clear" w:color="auto" w:fill="auto"/>
        <w:tabs>
          <w:tab w:val="left" w:pos="1048"/>
        </w:tabs>
        <w:spacing w:before="0" w:after="0"/>
        <w:ind w:right="-449" w:firstLine="567"/>
        <w:rPr>
          <w:sz w:val="26"/>
          <w:szCs w:val="26"/>
        </w:rPr>
      </w:pPr>
      <w:proofErr w:type="gramStart"/>
      <w:r w:rsidRPr="00C53224">
        <w:rPr>
          <w:sz w:val="26"/>
          <w:szCs w:val="26"/>
        </w:rPr>
        <w:t>б)</w:t>
      </w:r>
      <w:r w:rsidRPr="00C53224">
        <w:rPr>
          <w:sz w:val="26"/>
          <w:szCs w:val="26"/>
        </w:rPr>
        <w:tab/>
      </w:r>
      <w:proofErr w:type="gramEnd"/>
      <w:r w:rsidRPr="00C53224">
        <w:rPr>
          <w:sz w:val="26"/>
          <w:szCs w:val="26"/>
          <w:lang w:val="uz-Cyrl-UZ"/>
        </w:rPr>
        <w:t>ў</w:t>
      </w:r>
      <w:r w:rsidRPr="00C53224">
        <w:rPr>
          <w:sz w:val="26"/>
          <w:szCs w:val="26"/>
        </w:rPr>
        <w:t>з қарори билан қуйидагиларга асосан танлов (тендер) иштирокчиларини танловда (тендерда) иштирок этишни давом эттиришдан четлатиш ва уларнинг таклифларини кўриб чиқишни давом эттирмасдан қайтариб бериши мумкин:</w:t>
      </w:r>
    </w:p>
    <w:p w14:paraId="20003289"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Инсофсиз ижрочилар ягона реестрида танлов иштирокчилари ҳақидаги ёзувлар аниқланганда;</w:t>
      </w:r>
    </w:p>
    <w:p w14:paraId="429F6372"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lastRenderedPageBreak/>
        <w:t>танлов иштирокчиларда солиқлар ва бошқа мажбурий тўловлардан қарзи мавжудлиги аниқланганда;</w:t>
      </w:r>
    </w:p>
    <w:p w14:paraId="77B6F6A9"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агар танлов иштирокчисида қонунчиликни бузадиган тарзда адолатсиз рақобат устунлиги ёки манфаатлар тўқнашуви бўлганда;</w:t>
      </w:r>
    </w:p>
    <w:p w14:paraId="4121A0F7" w14:textId="77777777" w:rsidR="00444DA2" w:rsidRPr="00C53224" w:rsidRDefault="00444DA2" w:rsidP="00444DA2">
      <w:pPr>
        <w:pStyle w:val="2"/>
        <w:shd w:val="clear" w:color="auto" w:fill="auto"/>
        <w:tabs>
          <w:tab w:val="left" w:pos="1038"/>
        </w:tabs>
        <w:spacing w:before="0" w:after="0" w:line="384" w:lineRule="exact"/>
        <w:ind w:right="-449" w:firstLine="567"/>
        <w:rPr>
          <w:sz w:val="26"/>
          <w:szCs w:val="26"/>
        </w:rPr>
      </w:pPr>
      <w:proofErr w:type="gramStart"/>
      <w:r w:rsidRPr="00C53224">
        <w:rPr>
          <w:sz w:val="26"/>
          <w:szCs w:val="26"/>
        </w:rPr>
        <w:t>в)</w:t>
      </w:r>
      <w:r w:rsidRPr="00C53224">
        <w:rPr>
          <w:sz w:val="26"/>
          <w:szCs w:val="26"/>
        </w:rPr>
        <w:tab/>
      </w:r>
      <w:proofErr w:type="gramEnd"/>
      <w:r w:rsidRPr="00C53224">
        <w:rPr>
          <w:sz w:val="26"/>
          <w:szCs w:val="26"/>
        </w:rPr>
        <w:t>харид ташаббускори, ташкилотчиси, ихтисосла</w:t>
      </w:r>
      <w:r>
        <w:rPr>
          <w:sz w:val="26"/>
          <w:szCs w:val="26"/>
          <w:lang w:val="uz-Cyrl-UZ"/>
        </w:rPr>
        <w:t>шт</w:t>
      </w:r>
      <w:r w:rsidRPr="00C53224">
        <w:rPr>
          <w:sz w:val="26"/>
          <w:szCs w:val="26"/>
        </w:rPr>
        <w:t>ирилган ташкилотдан кўриб чиқилаётган масалалар бўйича ҳар қандай маълумот ва ҳужжатларни сўраб олиш;</w:t>
      </w:r>
    </w:p>
    <w:p w14:paraId="4228E90A" w14:textId="77777777" w:rsidR="00444DA2" w:rsidRPr="00C53224" w:rsidRDefault="00444DA2" w:rsidP="00444DA2">
      <w:pPr>
        <w:pStyle w:val="2"/>
        <w:shd w:val="clear" w:color="auto" w:fill="auto"/>
        <w:tabs>
          <w:tab w:val="left" w:pos="2205"/>
        </w:tabs>
        <w:spacing w:before="0" w:after="0" w:line="384" w:lineRule="exact"/>
        <w:ind w:right="-449" w:firstLine="567"/>
        <w:rPr>
          <w:sz w:val="26"/>
          <w:szCs w:val="26"/>
        </w:rPr>
      </w:pPr>
      <w:r w:rsidRPr="00C53224">
        <w:rPr>
          <w:sz w:val="26"/>
          <w:szCs w:val="26"/>
        </w:rPr>
        <w:t>г)</w:t>
      </w:r>
      <w:r>
        <w:rPr>
          <w:sz w:val="26"/>
          <w:szCs w:val="26"/>
          <w:lang w:val="uz-Cyrl-UZ"/>
        </w:rPr>
        <w:t xml:space="preserve"> </w:t>
      </w:r>
      <w:r w:rsidRPr="00C53224">
        <w:rPr>
          <w:sz w:val="26"/>
          <w:szCs w:val="26"/>
        </w:rPr>
        <w:t>тегишли</w:t>
      </w:r>
      <w:r>
        <w:rPr>
          <w:sz w:val="26"/>
          <w:szCs w:val="26"/>
          <w:lang w:val="uz-Cyrl-UZ"/>
        </w:rPr>
        <w:t xml:space="preserve"> </w:t>
      </w:r>
      <w:r w:rsidRPr="00C53224">
        <w:rPr>
          <w:sz w:val="26"/>
          <w:szCs w:val="26"/>
        </w:rPr>
        <w:t>органлар ва ташкилотлардан харид иштирокчиларининг харид ҳақидаги ҳужжатларда белгиланган талабларга мувофиқлигини аниқлаш учун зарур маълумотларни белгиланган тартибда сўраб олиш;</w:t>
      </w:r>
    </w:p>
    <w:p w14:paraId="3680FF26" w14:textId="77777777" w:rsidR="00444DA2" w:rsidRPr="00C53224" w:rsidRDefault="00444DA2" w:rsidP="00444DA2">
      <w:pPr>
        <w:pStyle w:val="2"/>
        <w:shd w:val="clear" w:color="auto" w:fill="auto"/>
        <w:tabs>
          <w:tab w:val="left" w:pos="1034"/>
        </w:tabs>
        <w:spacing w:before="0" w:after="0" w:line="384" w:lineRule="exact"/>
        <w:ind w:right="-449" w:firstLine="567"/>
        <w:rPr>
          <w:sz w:val="26"/>
          <w:szCs w:val="26"/>
        </w:rPr>
      </w:pPr>
      <w:proofErr w:type="gramStart"/>
      <w:r w:rsidRPr="00C53224">
        <w:rPr>
          <w:sz w:val="26"/>
          <w:szCs w:val="26"/>
        </w:rPr>
        <w:t>д)</w:t>
      </w:r>
      <w:r w:rsidRPr="00C53224">
        <w:rPr>
          <w:sz w:val="26"/>
          <w:szCs w:val="26"/>
        </w:rPr>
        <w:tab/>
      </w:r>
      <w:proofErr w:type="gramEnd"/>
      <w:r w:rsidRPr="00C53224">
        <w:rPr>
          <w:sz w:val="26"/>
          <w:szCs w:val="26"/>
        </w:rPr>
        <w:t>тендер/танлов иштирокчиларига у ёки бу таклифни рад этиш сабабларини тушунтириб бериш. Бунда таклифларнинг нарх ва ишларни бажариш муддати билан бирга мазмунини ўзгартирадиган тушунтиришлар берилишига йул қўйилмайди.</w:t>
      </w:r>
    </w:p>
    <w:p w14:paraId="0DC91878" w14:textId="77777777" w:rsidR="00444DA2" w:rsidRPr="00C53224" w:rsidRDefault="00444DA2" w:rsidP="00444DA2">
      <w:pPr>
        <w:pStyle w:val="2"/>
        <w:numPr>
          <w:ilvl w:val="0"/>
          <w:numId w:val="2"/>
        </w:numPr>
        <w:shd w:val="clear" w:color="auto" w:fill="auto"/>
        <w:tabs>
          <w:tab w:val="left" w:pos="1142"/>
        </w:tabs>
        <w:spacing w:before="0" w:after="0" w:line="384" w:lineRule="exact"/>
        <w:ind w:right="-449" w:firstLine="567"/>
        <w:rPr>
          <w:sz w:val="26"/>
          <w:szCs w:val="26"/>
        </w:rPr>
      </w:pPr>
      <w:r w:rsidRPr="00C53224">
        <w:rPr>
          <w:sz w:val="26"/>
          <w:szCs w:val="26"/>
        </w:rPr>
        <w:t>Харид комиссиясининг аъзолари қуйидагиларга мажбур:</w:t>
      </w:r>
    </w:p>
    <w:p w14:paraId="76BC67E4"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узрли ҳолатлардан (вақтинча мехнатга лаёкатсизлик, хизмат сафари ва бошқа сабаблар) ташқари Харид комиссиясининг мажлисларида шахсан иштирок этиш;</w:t>
      </w:r>
    </w:p>
    <w:p w14:paraId="34EA8DCA"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қонунчиликда белгиланган тартибга мувофиқ харидларга тайёргарлик кўриш ва ўтказиш тартиб-таомилларига риоя қилиш;</w:t>
      </w:r>
    </w:p>
    <w:p w14:paraId="254E50E1" w14:textId="77777777" w:rsidR="00444DA2" w:rsidRDefault="00444DA2" w:rsidP="00444DA2">
      <w:pPr>
        <w:pStyle w:val="2"/>
        <w:shd w:val="clear" w:color="auto" w:fill="auto"/>
        <w:spacing w:before="0" w:after="0" w:line="384" w:lineRule="exact"/>
        <w:ind w:right="-449" w:firstLine="567"/>
        <w:rPr>
          <w:sz w:val="26"/>
          <w:szCs w:val="26"/>
        </w:rPr>
      </w:pPr>
      <w:r w:rsidRPr="00C53224">
        <w:rPr>
          <w:sz w:val="26"/>
          <w:szCs w:val="26"/>
        </w:rPr>
        <w:t>харид қилиш тартиб-таомили иштирокчиларини текшириш бўйича зиммасига юкланган вазифаларни бажариш;</w:t>
      </w:r>
    </w:p>
    <w:p w14:paraId="4881A10D" w14:textId="77777777" w:rsidR="00444DA2" w:rsidRPr="00A430F4" w:rsidRDefault="00444DA2" w:rsidP="00444DA2">
      <w:pPr>
        <w:pStyle w:val="2"/>
        <w:shd w:val="clear" w:color="auto" w:fill="auto"/>
        <w:spacing w:before="0" w:after="0" w:line="384" w:lineRule="exact"/>
        <w:ind w:right="-449" w:firstLine="567"/>
        <w:rPr>
          <w:sz w:val="26"/>
          <w:szCs w:val="26"/>
        </w:rPr>
      </w:pPr>
      <w:r w:rsidRPr="00A430F4">
        <w:rPr>
          <w:sz w:val="26"/>
          <w:szCs w:val="26"/>
        </w:rPr>
        <w:t xml:space="preserve">агар танлов иштирокчиси томонидан бирон-бир харакатни содир этишга, қарор қабул килишга ёки танлов савдоларини ўтказиш жараёнида буюртмачининг муайян бир харид қилиш тартиб-таомилини ўтказишга таъсир қилиш мақсадида буюртмачининг ҳозирги ёки аввалги ходимига ёки Харид комиссиясининг аъзосига ҳар қандай кўринишдаги мукофотни, ишга қабул қилиш ҳақида таклиф ёки қимматбаҳо ашё ёхуд хизматни тақдим қилса ёки тақдим </w:t>
      </w:r>
      <w:r w:rsidRPr="00A430F4">
        <w:rPr>
          <w:sz w:val="26"/>
          <w:szCs w:val="26"/>
          <w:lang w:val="uz-Cyrl-UZ"/>
        </w:rPr>
        <w:t>қ</w:t>
      </w:r>
      <w:r w:rsidRPr="00A430F4">
        <w:rPr>
          <w:sz w:val="26"/>
          <w:szCs w:val="26"/>
        </w:rPr>
        <w:t>илишга розилик берганда, бевосита ёки билвосита таклиф қилганда</w:t>
      </w:r>
      <w:r w:rsidRPr="00A430F4">
        <w:rPr>
          <w:sz w:val="26"/>
          <w:szCs w:val="26"/>
          <w:lang w:val="uz-Cyrl-UZ"/>
        </w:rPr>
        <w:t xml:space="preserve"> дархол Харид комиссияси раисига ҳамда коррупцияга қарши курашиш “Комплаенс назорат” шўъбасига хабар бериш</w:t>
      </w:r>
      <w:r w:rsidRPr="00A430F4">
        <w:rPr>
          <w:sz w:val="26"/>
          <w:szCs w:val="26"/>
        </w:rPr>
        <w:t>;</w:t>
      </w:r>
    </w:p>
    <w:p w14:paraId="300C5D58" w14:textId="77777777" w:rsidR="00444DA2" w:rsidRPr="00A430F4" w:rsidRDefault="00444DA2" w:rsidP="00444DA2">
      <w:pPr>
        <w:pStyle w:val="2"/>
        <w:shd w:val="clear" w:color="auto" w:fill="auto"/>
        <w:spacing w:before="0" w:after="0" w:line="384" w:lineRule="exact"/>
        <w:ind w:right="-449" w:firstLine="567"/>
        <w:rPr>
          <w:sz w:val="26"/>
          <w:szCs w:val="26"/>
        </w:rPr>
      </w:pPr>
      <w:r w:rsidRPr="00A430F4">
        <w:rPr>
          <w:sz w:val="26"/>
          <w:szCs w:val="26"/>
        </w:rPr>
        <w:t>танлов иштирокчиси таклифларида Ўзбекистон Республикасининг норматив-ҳуқуқий ҳужжатларида белгиланган талабларнинг, савдо объектининг танлов ҳужжатларида қайд этилган шартларнинг бузилиши аниқланганда</w:t>
      </w:r>
      <w:r w:rsidRPr="00A430F4">
        <w:rPr>
          <w:sz w:val="26"/>
          <w:szCs w:val="26"/>
          <w:lang w:val="uz-Cyrl-UZ"/>
        </w:rPr>
        <w:t xml:space="preserve"> ёки </w:t>
      </w:r>
      <w:r w:rsidRPr="00A430F4">
        <w:rPr>
          <w:sz w:val="26"/>
          <w:szCs w:val="26"/>
        </w:rPr>
        <w:t>танлов иштирокчиси қайта ташкил этиш (ажратиш, қўшиш), тугатиш ёки банкротлик (мол-мулкини хатлаш) жараёнида бўлганда</w:t>
      </w:r>
      <w:r w:rsidRPr="00A430F4">
        <w:rPr>
          <w:sz w:val="26"/>
          <w:szCs w:val="26"/>
          <w:lang w:val="uz-Cyrl-UZ"/>
        </w:rPr>
        <w:t>,</w:t>
      </w:r>
      <w:r w:rsidRPr="00A430F4">
        <w:rPr>
          <w:sz w:val="26"/>
          <w:szCs w:val="26"/>
        </w:rPr>
        <w:t xml:space="preserve"> шунингдек, нотўғри ахборот тақдим этилганда</w:t>
      </w:r>
      <w:r w:rsidRPr="00A430F4">
        <w:rPr>
          <w:sz w:val="26"/>
          <w:szCs w:val="26"/>
          <w:lang w:val="uz-Cyrl-UZ"/>
        </w:rPr>
        <w:t xml:space="preserve"> иштирокчини танловдан четлаштириш чораларини кўриш</w:t>
      </w:r>
      <w:r w:rsidRPr="00A430F4">
        <w:rPr>
          <w:sz w:val="26"/>
          <w:szCs w:val="26"/>
        </w:rPr>
        <w:t>;</w:t>
      </w:r>
    </w:p>
    <w:p w14:paraId="6565C8D7" w14:textId="77777777" w:rsidR="00444DA2" w:rsidRPr="00C53224" w:rsidRDefault="00444DA2" w:rsidP="00444DA2">
      <w:pPr>
        <w:pStyle w:val="2"/>
        <w:shd w:val="clear" w:color="auto" w:fill="auto"/>
        <w:spacing w:before="0" w:after="0" w:line="384" w:lineRule="exact"/>
        <w:ind w:right="-449" w:firstLine="567"/>
        <w:rPr>
          <w:sz w:val="26"/>
          <w:szCs w:val="26"/>
        </w:rPr>
      </w:pPr>
      <w:r w:rsidRPr="00A430F4">
        <w:rPr>
          <w:sz w:val="26"/>
          <w:szCs w:val="26"/>
          <w:lang w:val="uz-Cyrl-UZ"/>
        </w:rPr>
        <w:t xml:space="preserve">комиссия аъзоси - </w:t>
      </w:r>
      <w:r w:rsidRPr="00A430F4">
        <w:rPr>
          <w:sz w:val="26"/>
          <w:szCs w:val="26"/>
        </w:rPr>
        <w:t>таъсис ҳужжатлари, молиявий жиҳатдан қатнашиш, холдинг ёки бошқача шаклда танлов иштирокчилари бир-бирига ташкилий-хуқуқий ёки молиявий жиҳатдан боғлиқ бўлганда</w:t>
      </w:r>
      <w:r w:rsidRPr="00A430F4">
        <w:rPr>
          <w:sz w:val="26"/>
          <w:szCs w:val="26"/>
          <w:lang w:val="uz-Cyrl-UZ"/>
        </w:rPr>
        <w:t xml:space="preserve"> ўзини ўзи рад этиш</w:t>
      </w:r>
      <w:r w:rsidRPr="00A430F4">
        <w:rPr>
          <w:sz w:val="26"/>
          <w:szCs w:val="26"/>
        </w:rPr>
        <w:t>;</w:t>
      </w:r>
    </w:p>
    <w:p w14:paraId="0CD6D213" w14:textId="77777777" w:rsidR="00444DA2" w:rsidRPr="00C53224" w:rsidRDefault="00444DA2" w:rsidP="00444DA2">
      <w:pPr>
        <w:pStyle w:val="2"/>
        <w:shd w:val="clear" w:color="auto" w:fill="auto"/>
        <w:spacing w:before="0" w:after="0" w:line="384" w:lineRule="exact"/>
        <w:ind w:right="-449" w:firstLine="567"/>
        <w:rPr>
          <w:sz w:val="26"/>
          <w:szCs w:val="26"/>
        </w:rPr>
      </w:pPr>
      <w:r w:rsidRPr="00C53224">
        <w:rPr>
          <w:sz w:val="26"/>
          <w:szCs w:val="26"/>
        </w:rPr>
        <w:t>ўз ваколати доирасида холисона қарорлар қабул қилиш.</w:t>
      </w:r>
    </w:p>
    <w:p w14:paraId="2845E0F2" w14:textId="77777777" w:rsidR="00444DA2" w:rsidRPr="00C53224" w:rsidRDefault="00444DA2" w:rsidP="00444DA2">
      <w:pPr>
        <w:pStyle w:val="2"/>
        <w:numPr>
          <w:ilvl w:val="0"/>
          <w:numId w:val="2"/>
        </w:numPr>
        <w:shd w:val="clear" w:color="auto" w:fill="auto"/>
        <w:tabs>
          <w:tab w:val="left" w:pos="1138"/>
        </w:tabs>
        <w:spacing w:before="0" w:after="0" w:line="370" w:lineRule="exact"/>
        <w:ind w:right="-449" w:firstLine="567"/>
        <w:rPr>
          <w:sz w:val="26"/>
          <w:szCs w:val="26"/>
          <w:lang w:val="uz-Cyrl-UZ"/>
        </w:rPr>
      </w:pPr>
      <w:r w:rsidRPr="00C53224">
        <w:rPr>
          <w:sz w:val="26"/>
          <w:szCs w:val="26"/>
          <w:lang w:val="uz-Cyrl-UZ"/>
        </w:rPr>
        <w:t>Харид комиссияси котиби ташкилий-техник тавсифдаги функцияларни бажаради, жумладан, Комиссия аъзолари томонидан имзоланадиган баённомаларни юритади, Комиссия аъзоларига Харид комиссиясининг навбатдаги мажлиси ҳақида</w:t>
      </w:r>
      <w:r>
        <w:rPr>
          <w:sz w:val="26"/>
          <w:szCs w:val="26"/>
          <w:lang w:val="uz-Cyrl-UZ"/>
        </w:rPr>
        <w:t xml:space="preserve"> аввалдан хабар беради, </w:t>
      </w:r>
      <w:r w:rsidRPr="00C53224">
        <w:rPr>
          <w:sz w:val="26"/>
          <w:szCs w:val="26"/>
          <w:lang w:val="uz-Cyrl-UZ"/>
        </w:rPr>
        <w:t xml:space="preserve">мазкур </w:t>
      </w:r>
      <w:r w:rsidRPr="00C53224">
        <w:rPr>
          <w:sz w:val="26"/>
          <w:szCs w:val="26"/>
          <w:lang w:val="uz-Cyrl-UZ"/>
        </w:rPr>
        <w:lastRenderedPageBreak/>
        <w:t xml:space="preserve">Низомнинг </w:t>
      </w:r>
      <w:r>
        <w:rPr>
          <w:sz w:val="26"/>
          <w:szCs w:val="26"/>
          <w:lang w:val="uz-Cyrl-UZ"/>
        </w:rPr>
        <w:t>7</w:t>
      </w:r>
      <w:r w:rsidRPr="00C53224">
        <w:rPr>
          <w:sz w:val="26"/>
          <w:szCs w:val="26"/>
          <w:lang w:val="uz-Cyrl-UZ"/>
        </w:rPr>
        <w:t>-бандида белгиланган ҳолларда</w:t>
      </w:r>
      <w:r>
        <w:rPr>
          <w:sz w:val="26"/>
          <w:szCs w:val="26"/>
          <w:lang w:val="uz-Cyrl-UZ"/>
        </w:rPr>
        <w:t xml:space="preserve"> мавжудлиги ёки мавжуд эмаслигини ўрганади ва бу ҳақда комиссия йиғилишида маълум қилади.</w:t>
      </w:r>
    </w:p>
    <w:p w14:paraId="1BD366AD" w14:textId="77777777" w:rsidR="00444DA2" w:rsidRPr="00C53224" w:rsidRDefault="00444DA2" w:rsidP="00444DA2">
      <w:pPr>
        <w:pStyle w:val="2"/>
        <w:shd w:val="clear" w:color="auto" w:fill="auto"/>
        <w:spacing w:before="0" w:after="0" w:line="370" w:lineRule="exact"/>
        <w:ind w:right="-449" w:firstLine="567"/>
        <w:rPr>
          <w:sz w:val="26"/>
          <w:szCs w:val="26"/>
          <w:lang w:val="uz-Cyrl-UZ"/>
        </w:rPr>
      </w:pPr>
      <w:r w:rsidRPr="00C53224">
        <w:rPr>
          <w:sz w:val="26"/>
          <w:szCs w:val="26"/>
          <w:lang w:val="uz-Cyrl-UZ"/>
        </w:rPr>
        <w:t>Харид комиссияси мажлисида Харид комиссияси котиби иштирок эта олмаганда унинг функцияларини Харид комиссияси раиси томонидан тайинланган Харид комиссияси мажлисида ҳозир бўлган аъзоларидан бири бажаради.</w:t>
      </w:r>
    </w:p>
    <w:p w14:paraId="1816CE9F" w14:textId="77777777" w:rsidR="00444DA2" w:rsidRPr="00952447" w:rsidRDefault="00444DA2" w:rsidP="00444DA2">
      <w:pPr>
        <w:pStyle w:val="2"/>
        <w:numPr>
          <w:ilvl w:val="0"/>
          <w:numId w:val="2"/>
        </w:numPr>
        <w:shd w:val="clear" w:color="auto" w:fill="auto"/>
        <w:tabs>
          <w:tab w:val="left" w:pos="1129"/>
        </w:tabs>
        <w:spacing w:before="0" w:after="132" w:line="370" w:lineRule="exact"/>
        <w:ind w:right="-449" w:firstLine="567"/>
        <w:rPr>
          <w:sz w:val="26"/>
          <w:szCs w:val="26"/>
          <w:lang w:val="uz-Cyrl-UZ"/>
        </w:rPr>
      </w:pPr>
      <w:r w:rsidRPr="00952447">
        <w:rPr>
          <w:sz w:val="26"/>
          <w:szCs w:val="26"/>
          <w:lang w:val="uz-Cyrl-UZ"/>
        </w:rPr>
        <w:t xml:space="preserve">Харид комиссияси томонидан </w:t>
      </w:r>
      <w:r w:rsidRPr="00952447">
        <w:rPr>
          <w:rStyle w:val="145pt0pt"/>
          <w:b w:val="0"/>
          <w:sz w:val="26"/>
          <w:szCs w:val="26"/>
          <w:lang w:val="uz-Cyrl-UZ"/>
        </w:rPr>
        <w:t>ўз</w:t>
      </w:r>
      <w:r w:rsidRPr="00952447">
        <w:rPr>
          <w:rStyle w:val="145pt0pt"/>
          <w:sz w:val="26"/>
          <w:szCs w:val="26"/>
          <w:lang w:val="uz-Cyrl-UZ"/>
        </w:rPr>
        <w:t xml:space="preserve"> </w:t>
      </w:r>
      <w:r w:rsidRPr="00952447">
        <w:rPr>
          <w:sz w:val="26"/>
          <w:szCs w:val="26"/>
          <w:lang w:val="uz-Cyrl-UZ"/>
        </w:rPr>
        <w:t>ваколати доирасида қабул қилинадиган қарорлар барча иштирокчилар учун мажбурийдир.</w:t>
      </w:r>
    </w:p>
    <w:p w14:paraId="3E016016" w14:textId="77777777" w:rsidR="00444DA2" w:rsidRPr="00C53224" w:rsidRDefault="00444DA2" w:rsidP="00444DA2">
      <w:pPr>
        <w:pStyle w:val="42"/>
        <w:keepNext/>
        <w:keepLines/>
        <w:shd w:val="clear" w:color="auto" w:fill="auto"/>
        <w:tabs>
          <w:tab w:val="left" w:pos="787"/>
        </w:tabs>
        <w:spacing w:after="109" w:line="280" w:lineRule="exact"/>
        <w:ind w:right="-449" w:firstLine="567"/>
        <w:rPr>
          <w:sz w:val="26"/>
          <w:szCs w:val="26"/>
        </w:rPr>
      </w:pPr>
      <w:bookmarkStart w:id="4" w:name="bookmark6"/>
      <w:r w:rsidRPr="00C53224">
        <w:rPr>
          <w:sz w:val="26"/>
          <w:szCs w:val="26"/>
          <w:lang w:val="uz-Cyrl-UZ"/>
        </w:rPr>
        <w:t>5-</w:t>
      </w:r>
      <w:r w:rsidRPr="00C53224">
        <w:rPr>
          <w:sz w:val="26"/>
          <w:szCs w:val="26"/>
        </w:rPr>
        <w:t>боб. Харид комиссияси ишини ташки</w:t>
      </w:r>
      <w:r w:rsidRPr="00C53224">
        <w:rPr>
          <w:sz w:val="26"/>
          <w:szCs w:val="26"/>
          <w:lang w:val="uz-Cyrl-UZ"/>
        </w:rPr>
        <w:t>л</w:t>
      </w:r>
      <w:r w:rsidRPr="00C53224">
        <w:rPr>
          <w:sz w:val="26"/>
          <w:szCs w:val="26"/>
        </w:rPr>
        <w:t xml:space="preserve"> этиш</w:t>
      </w:r>
      <w:bookmarkEnd w:id="4"/>
    </w:p>
    <w:p w14:paraId="55CFF9EB" w14:textId="77777777" w:rsidR="00444DA2" w:rsidRPr="00C53224" w:rsidRDefault="00444DA2" w:rsidP="00444DA2">
      <w:pPr>
        <w:pStyle w:val="2"/>
        <w:numPr>
          <w:ilvl w:val="0"/>
          <w:numId w:val="2"/>
        </w:numPr>
        <w:shd w:val="clear" w:color="auto" w:fill="auto"/>
        <w:tabs>
          <w:tab w:val="left" w:pos="1143"/>
        </w:tabs>
        <w:spacing w:before="0" w:after="0" w:line="370" w:lineRule="exact"/>
        <w:ind w:right="-449" w:firstLine="567"/>
        <w:rPr>
          <w:sz w:val="26"/>
          <w:szCs w:val="26"/>
        </w:rPr>
      </w:pPr>
      <w:r w:rsidRPr="00C53224">
        <w:rPr>
          <w:sz w:val="26"/>
          <w:szCs w:val="26"/>
        </w:rPr>
        <w:t>Харид комиссияси ўтказилаётган танлов (тендер) савдоси доирасида танловга (тендер) оид таклифларни тайёрлаш муддати ҳақида қарор қабул қилади ва таклифларни қабул қилишнинг сўнгги муддатини белгилайди. Харид комиссияси танловга оид таклифларни тақдим этиш муддатини узайтириш ҳақида қарор қабул қилиши мумкин.</w:t>
      </w:r>
    </w:p>
    <w:p w14:paraId="26B3829E" w14:textId="5AF3FB13" w:rsidR="00444DA2" w:rsidRPr="00C53224" w:rsidRDefault="00444DA2" w:rsidP="00444DA2">
      <w:pPr>
        <w:pStyle w:val="2"/>
        <w:shd w:val="clear" w:color="auto" w:fill="auto"/>
        <w:spacing w:before="0" w:after="0" w:line="370" w:lineRule="exact"/>
        <w:ind w:right="-449" w:firstLine="567"/>
        <w:rPr>
          <w:sz w:val="26"/>
          <w:szCs w:val="26"/>
        </w:rPr>
      </w:pPr>
      <w:r w:rsidRPr="00C53224">
        <w:rPr>
          <w:sz w:val="26"/>
          <w:szCs w:val="26"/>
        </w:rPr>
        <w:t>Бунда таклифларни тайёрлаш муддати махсус ахборот порталида ва бошқа оммавий ахборот воситаларида биринчи эълон берилган пайтдан бошлаб ўн кундан кам бўлмаслиги керак.</w:t>
      </w:r>
    </w:p>
    <w:p w14:paraId="4FA69D7F" w14:textId="77777777" w:rsidR="00444DA2" w:rsidRPr="00FF2D4C" w:rsidRDefault="00444DA2" w:rsidP="00444DA2">
      <w:pPr>
        <w:pStyle w:val="2"/>
        <w:numPr>
          <w:ilvl w:val="0"/>
          <w:numId w:val="2"/>
        </w:numPr>
        <w:shd w:val="clear" w:color="auto" w:fill="auto"/>
        <w:tabs>
          <w:tab w:val="left" w:pos="1148"/>
        </w:tabs>
        <w:spacing w:before="0" w:after="0" w:line="370" w:lineRule="exact"/>
        <w:ind w:right="-449" w:firstLine="567"/>
        <w:rPr>
          <w:sz w:val="26"/>
          <w:szCs w:val="26"/>
        </w:rPr>
      </w:pPr>
      <w:r w:rsidRPr="00FF2D4C">
        <w:rPr>
          <w:sz w:val="26"/>
          <w:szCs w:val="26"/>
        </w:rPr>
        <w:t>Харид комиссияси харид қилиш тартиб-таомили иштирокчиси томонидан киритиладиган танловга оид таклифларни киритиш тартибини, хажмини ва кафолат турини (закалат ёки банк кафолати) белгилайди.</w:t>
      </w:r>
    </w:p>
    <w:p w14:paraId="45F4F085" w14:textId="77777777" w:rsidR="00444DA2" w:rsidRPr="00C53224" w:rsidRDefault="00444DA2" w:rsidP="00444DA2">
      <w:pPr>
        <w:pStyle w:val="2"/>
        <w:numPr>
          <w:ilvl w:val="0"/>
          <w:numId w:val="2"/>
        </w:numPr>
        <w:shd w:val="clear" w:color="auto" w:fill="auto"/>
        <w:tabs>
          <w:tab w:val="left" w:pos="1138"/>
        </w:tabs>
        <w:spacing w:before="0" w:after="0" w:line="370" w:lineRule="exact"/>
        <w:ind w:right="-449" w:firstLine="567"/>
        <w:rPr>
          <w:sz w:val="26"/>
          <w:szCs w:val="26"/>
        </w:rPr>
      </w:pPr>
      <w:r w:rsidRPr="00C53224">
        <w:rPr>
          <w:sz w:val="26"/>
          <w:szCs w:val="26"/>
        </w:rPr>
        <w:t>Мажлис ўтказилган санада бир давлат хариди бўйича қиймати базавий ҳисоблаш миқдорининг беш минг бараваридан кам миқдордаги товарларнинг (ишларнинг, хизматларнинг) давлат хариди бўйича Харид комиссиясининг қарорлари Харид комиссиясининг сиртдан ўтказиладиган мажлисида, қиймати базавий ҳисоблаш миқдорининг беш минг бараваридан ортиқ миқдордаги давлат хариди бўйича харид комиссиясининг қарорлари эса Харид комиссиясининг фақат юзма-юз мажлисида қабул қилиниши мумкин.</w:t>
      </w:r>
    </w:p>
    <w:p w14:paraId="60BC00EC" w14:textId="77777777" w:rsidR="00444DA2" w:rsidRPr="00C53224" w:rsidRDefault="00444DA2" w:rsidP="00444DA2">
      <w:pPr>
        <w:pStyle w:val="2"/>
        <w:numPr>
          <w:ilvl w:val="0"/>
          <w:numId w:val="2"/>
        </w:numPr>
        <w:shd w:val="clear" w:color="auto" w:fill="auto"/>
        <w:tabs>
          <w:tab w:val="left" w:pos="1138"/>
        </w:tabs>
        <w:spacing w:before="0" w:after="0" w:line="370" w:lineRule="exact"/>
        <w:ind w:right="-449" w:firstLine="567"/>
        <w:rPr>
          <w:sz w:val="26"/>
          <w:szCs w:val="26"/>
        </w:rPr>
      </w:pPr>
      <w:r w:rsidRPr="00C53224">
        <w:rPr>
          <w:sz w:val="26"/>
          <w:szCs w:val="26"/>
        </w:rPr>
        <w:t>Харид комиссияси иштирокчиларга танловда қатнашишга рухсат бериш ҳақидаги масалани ҳал қилиш мақсадида улар томонидан тақдим этилган материаллар асосида иштирокчиларнинг малакавий танловини ўтказади.</w:t>
      </w:r>
    </w:p>
    <w:p w14:paraId="277C3913" w14:textId="77777777" w:rsidR="00444DA2" w:rsidRPr="00C53224" w:rsidRDefault="00444DA2" w:rsidP="00444DA2">
      <w:pPr>
        <w:pStyle w:val="2"/>
        <w:shd w:val="clear" w:color="auto" w:fill="auto"/>
        <w:spacing w:before="0" w:after="0" w:line="370" w:lineRule="exact"/>
        <w:ind w:right="-449" w:firstLine="567"/>
        <w:rPr>
          <w:sz w:val="26"/>
          <w:szCs w:val="26"/>
        </w:rPr>
      </w:pPr>
      <w:r w:rsidRPr="00CE3EF5">
        <w:rPr>
          <w:sz w:val="26"/>
          <w:szCs w:val="26"/>
        </w:rPr>
        <w:t>Бунда қуйидаги иштирокчиларнинг танловда қатнашишига йул қўйилмайди ва бу ҳақда тегишли қарор қабул қилинади:</w:t>
      </w:r>
    </w:p>
    <w:p w14:paraId="63A6517C" w14:textId="77777777" w:rsidR="00444DA2" w:rsidRPr="00C53224" w:rsidRDefault="00444DA2" w:rsidP="00444DA2">
      <w:pPr>
        <w:pStyle w:val="2"/>
        <w:shd w:val="clear" w:color="auto" w:fill="auto"/>
        <w:spacing w:before="0" w:after="0" w:line="370" w:lineRule="exact"/>
        <w:ind w:right="-449" w:firstLine="567"/>
        <w:rPr>
          <w:sz w:val="26"/>
          <w:szCs w:val="26"/>
        </w:rPr>
      </w:pPr>
      <w:r w:rsidRPr="00C53224">
        <w:rPr>
          <w:sz w:val="26"/>
          <w:szCs w:val="26"/>
        </w:rPr>
        <w:t>қайта ташкил этиш, тугатиш ёки банкротлик жараёнида бўлган;</w:t>
      </w:r>
    </w:p>
    <w:p w14:paraId="7E90FC1A" w14:textId="30C448B0" w:rsidR="00444DA2" w:rsidRPr="00C53224" w:rsidRDefault="0056726C" w:rsidP="00444DA2">
      <w:pPr>
        <w:pStyle w:val="2"/>
        <w:shd w:val="clear" w:color="auto" w:fill="auto"/>
        <w:spacing w:before="0" w:after="0"/>
        <w:ind w:right="-449" w:firstLine="567"/>
        <w:rPr>
          <w:sz w:val="26"/>
          <w:szCs w:val="26"/>
        </w:rPr>
      </w:pPr>
      <w:r>
        <w:rPr>
          <w:sz w:val="26"/>
          <w:szCs w:val="26"/>
          <w:lang w:val="uz-Cyrl-UZ"/>
        </w:rPr>
        <w:t>буюртмачи</w:t>
      </w:r>
      <w:r w:rsidR="00444DA2" w:rsidRPr="00CE3EF5">
        <w:rPr>
          <w:sz w:val="26"/>
          <w:szCs w:val="26"/>
          <w:lang w:val="uz-Cyrl-UZ"/>
        </w:rPr>
        <w:t xml:space="preserve"> билан</w:t>
      </w:r>
      <w:r w:rsidR="00444DA2" w:rsidRPr="00CE3EF5">
        <w:rPr>
          <w:sz w:val="26"/>
          <w:szCs w:val="26"/>
        </w:rPr>
        <w:t xml:space="preserve"> суд ёки арбитраж орқали низолашаётган;</w:t>
      </w:r>
    </w:p>
    <w:p w14:paraId="1B246D87" w14:textId="77777777" w:rsidR="00444DA2" w:rsidRPr="00C53224" w:rsidRDefault="00444DA2" w:rsidP="00444DA2">
      <w:pPr>
        <w:pStyle w:val="2"/>
        <w:shd w:val="clear" w:color="auto" w:fill="auto"/>
        <w:spacing w:before="0" w:after="0"/>
        <w:ind w:right="-449" w:firstLine="567"/>
        <w:rPr>
          <w:sz w:val="26"/>
          <w:szCs w:val="26"/>
        </w:rPr>
      </w:pPr>
      <w:r w:rsidRPr="00C53224">
        <w:rPr>
          <w:sz w:val="26"/>
          <w:szCs w:val="26"/>
        </w:rPr>
        <w:t>Инсофсиз ижрочилар ягона реестрида бўлган;</w:t>
      </w:r>
    </w:p>
    <w:p w14:paraId="5F8AA616" w14:textId="77777777" w:rsidR="00444DA2" w:rsidRPr="00C53224" w:rsidRDefault="00444DA2" w:rsidP="00444DA2">
      <w:pPr>
        <w:pStyle w:val="2"/>
        <w:shd w:val="clear" w:color="auto" w:fill="auto"/>
        <w:spacing w:before="0" w:after="0"/>
        <w:ind w:right="-449" w:firstLine="567"/>
        <w:rPr>
          <w:sz w:val="26"/>
          <w:szCs w:val="26"/>
        </w:rPr>
      </w:pPr>
      <w:r w:rsidRPr="00C53224">
        <w:rPr>
          <w:sz w:val="26"/>
          <w:szCs w:val="26"/>
        </w:rPr>
        <w:t>солиқлар ва бошқа мажбурий тўловлардан қарзи бўлган;</w:t>
      </w:r>
    </w:p>
    <w:p w14:paraId="65129639" w14:textId="77777777" w:rsidR="00444DA2" w:rsidRPr="00C53224" w:rsidRDefault="00444DA2" w:rsidP="00444DA2">
      <w:pPr>
        <w:pStyle w:val="2"/>
        <w:shd w:val="clear" w:color="auto" w:fill="auto"/>
        <w:spacing w:before="0" w:after="0"/>
        <w:ind w:right="-449" w:firstLine="567"/>
        <w:rPr>
          <w:sz w:val="26"/>
          <w:szCs w:val="26"/>
        </w:rPr>
      </w:pPr>
      <w:r w:rsidRPr="00C53224">
        <w:rPr>
          <w:sz w:val="26"/>
          <w:szCs w:val="26"/>
        </w:rPr>
        <w:t>Харид комиссиясининг бошқа тижорат ва молиявий кўрсаткичлари бўйича талабларига жавоб бермайдиганлар.</w:t>
      </w:r>
    </w:p>
    <w:p w14:paraId="1519E8B1" w14:textId="77777777" w:rsidR="00444DA2" w:rsidRPr="00C53224" w:rsidRDefault="00444DA2" w:rsidP="00444DA2">
      <w:pPr>
        <w:pStyle w:val="2"/>
        <w:numPr>
          <w:ilvl w:val="0"/>
          <w:numId w:val="2"/>
        </w:numPr>
        <w:shd w:val="clear" w:color="auto" w:fill="auto"/>
        <w:tabs>
          <w:tab w:val="left" w:pos="1143"/>
        </w:tabs>
        <w:spacing w:before="0" w:after="0"/>
        <w:ind w:right="-449" w:firstLine="567"/>
        <w:rPr>
          <w:sz w:val="26"/>
          <w:szCs w:val="26"/>
        </w:rPr>
      </w:pPr>
      <w:r w:rsidRPr="00C53224">
        <w:rPr>
          <w:sz w:val="26"/>
          <w:szCs w:val="26"/>
        </w:rPr>
        <w:t>Харид комиссияси танловга оид таклифлар бўлган конвертларни очиш, уларни кўриб чиқиш ва махфийликка риоя қилинган ҳолда сақлаш белгиланган тартибда амалга оширади.</w:t>
      </w:r>
    </w:p>
    <w:p w14:paraId="1E009BEE" w14:textId="77777777" w:rsidR="00444DA2" w:rsidRPr="00C53224" w:rsidRDefault="00444DA2" w:rsidP="00444DA2">
      <w:pPr>
        <w:pStyle w:val="2"/>
        <w:numPr>
          <w:ilvl w:val="0"/>
          <w:numId w:val="2"/>
        </w:numPr>
        <w:shd w:val="clear" w:color="auto" w:fill="auto"/>
        <w:tabs>
          <w:tab w:val="left" w:pos="1134"/>
        </w:tabs>
        <w:spacing w:before="0" w:after="0"/>
        <w:ind w:right="-449" w:firstLine="567"/>
        <w:rPr>
          <w:sz w:val="26"/>
          <w:szCs w:val="26"/>
        </w:rPr>
      </w:pPr>
      <w:r w:rsidRPr="00C53224">
        <w:rPr>
          <w:sz w:val="26"/>
          <w:szCs w:val="26"/>
        </w:rPr>
        <w:t xml:space="preserve">Харид комиссияси танловга оид таклифлар бўлган конвертларни очиш вақти </w:t>
      </w:r>
      <w:r>
        <w:rPr>
          <w:sz w:val="26"/>
          <w:szCs w:val="26"/>
        </w:rPr>
        <w:br/>
      </w:r>
      <w:r w:rsidRPr="00C53224">
        <w:rPr>
          <w:sz w:val="26"/>
          <w:szCs w:val="26"/>
        </w:rPr>
        <w:t xml:space="preserve">ва жойини белгилайди. Танловга оид таклифлар бўлган конвертларни очиш Харид комиссияси </w:t>
      </w:r>
      <w:r w:rsidRPr="00C53224">
        <w:rPr>
          <w:sz w:val="26"/>
          <w:szCs w:val="26"/>
        </w:rPr>
        <w:lastRenderedPageBreak/>
        <w:t>мажлисининг ўзида коллегиал тарзда амалга оширилади.</w:t>
      </w:r>
    </w:p>
    <w:p w14:paraId="186AB3D5" w14:textId="77777777" w:rsidR="00444DA2" w:rsidRPr="00C53224" w:rsidRDefault="00444DA2" w:rsidP="00444DA2">
      <w:pPr>
        <w:pStyle w:val="2"/>
        <w:numPr>
          <w:ilvl w:val="0"/>
          <w:numId w:val="2"/>
        </w:numPr>
        <w:shd w:val="clear" w:color="auto" w:fill="auto"/>
        <w:tabs>
          <w:tab w:val="left" w:pos="1148"/>
        </w:tabs>
        <w:spacing w:before="0" w:after="0"/>
        <w:ind w:right="-449" w:firstLine="567"/>
        <w:rPr>
          <w:sz w:val="26"/>
          <w:szCs w:val="26"/>
        </w:rPr>
      </w:pPr>
      <w:r w:rsidRPr="00C53224">
        <w:rPr>
          <w:sz w:val="26"/>
          <w:szCs w:val="26"/>
        </w:rPr>
        <w:t>Харид комиссияси танловга оид таклифларни кўриб чиқиш муддатини белгилайди. Танлов иштирокчиларининг таклифларини кўриб чиқиш ва баҳолаш муддати таклифларни тақдим этиш муддати тугаган пайтдан бошлаб ўн кундан ошиши мумкин эмас.</w:t>
      </w:r>
    </w:p>
    <w:p w14:paraId="5081B8F6" w14:textId="77777777" w:rsidR="00444DA2" w:rsidRPr="00C53224" w:rsidRDefault="00444DA2" w:rsidP="00444DA2">
      <w:pPr>
        <w:pStyle w:val="2"/>
        <w:numPr>
          <w:ilvl w:val="0"/>
          <w:numId w:val="2"/>
        </w:numPr>
        <w:shd w:val="clear" w:color="auto" w:fill="auto"/>
        <w:tabs>
          <w:tab w:val="left" w:pos="1134"/>
        </w:tabs>
        <w:spacing w:before="0" w:after="0" w:line="365" w:lineRule="exact"/>
        <w:ind w:right="-449" w:firstLine="567"/>
        <w:rPr>
          <w:sz w:val="26"/>
          <w:szCs w:val="26"/>
        </w:rPr>
      </w:pPr>
      <w:r w:rsidRPr="00C53224">
        <w:rPr>
          <w:sz w:val="26"/>
          <w:szCs w:val="26"/>
        </w:rPr>
        <w:t>Харид комиссиясининг мажлислари юзма-юз ёки сиртдан (сўров орқали, барчанинг иштирокисиз) ўтказилиши мумкин. Юзма-юз мажлислар конференциялар (видеоконференциялар ва ҳоказо) шаклида ўтказилиши мумкин.</w:t>
      </w:r>
    </w:p>
    <w:p w14:paraId="1BA19341" w14:textId="38080849" w:rsidR="00444DA2" w:rsidRPr="00C53224" w:rsidRDefault="00444DA2" w:rsidP="00444DA2">
      <w:pPr>
        <w:pStyle w:val="2"/>
        <w:numPr>
          <w:ilvl w:val="0"/>
          <w:numId w:val="2"/>
        </w:numPr>
        <w:shd w:val="clear" w:color="auto" w:fill="auto"/>
        <w:tabs>
          <w:tab w:val="left" w:pos="1143"/>
        </w:tabs>
        <w:spacing w:before="0" w:after="0" w:line="365" w:lineRule="exact"/>
        <w:ind w:right="-449" w:firstLine="567"/>
        <w:rPr>
          <w:sz w:val="26"/>
          <w:szCs w:val="26"/>
        </w:rPr>
      </w:pPr>
      <w:r w:rsidRPr="00C53224">
        <w:rPr>
          <w:sz w:val="26"/>
          <w:szCs w:val="26"/>
        </w:rPr>
        <w:t>Харид комиссияси келиб тушг</w:t>
      </w:r>
      <w:r w:rsidRPr="00C53224">
        <w:rPr>
          <w:sz w:val="26"/>
          <w:szCs w:val="26"/>
          <w:lang w:val="en-US"/>
        </w:rPr>
        <w:t>a</w:t>
      </w:r>
      <w:r w:rsidRPr="00C53224">
        <w:rPr>
          <w:sz w:val="26"/>
          <w:szCs w:val="26"/>
        </w:rPr>
        <w:t xml:space="preserve">н таклифларни тўғри келишини батафсил ўрганиш </w:t>
      </w:r>
      <w:r>
        <w:rPr>
          <w:sz w:val="26"/>
          <w:szCs w:val="26"/>
        </w:rPr>
        <w:br/>
      </w:r>
      <w:r w:rsidRPr="00C53224">
        <w:rPr>
          <w:sz w:val="26"/>
          <w:szCs w:val="26"/>
        </w:rPr>
        <w:t xml:space="preserve">ва хулоса тайёрлаш мақсадида Харид комиссияси аъзолари, </w:t>
      </w:r>
      <w:r w:rsidR="00087E08">
        <w:rPr>
          <w:sz w:val="26"/>
          <w:szCs w:val="26"/>
          <w:lang w:val="uz-Cyrl-UZ"/>
        </w:rPr>
        <w:t>тегишли</w:t>
      </w:r>
      <w:r w:rsidRPr="00C53224">
        <w:rPr>
          <w:sz w:val="26"/>
          <w:szCs w:val="26"/>
        </w:rPr>
        <w:t xml:space="preserve"> мутахассислар орасидан ишчи гуруҳ тузиши мумкин, шунингдек, зарурат бўлганда манфаатдор вазирлик </w:t>
      </w:r>
      <w:r>
        <w:rPr>
          <w:sz w:val="26"/>
          <w:szCs w:val="26"/>
        </w:rPr>
        <w:br/>
      </w:r>
      <w:r w:rsidRPr="00C53224">
        <w:rPr>
          <w:sz w:val="26"/>
          <w:szCs w:val="26"/>
        </w:rPr>
        <w:t>ва идораларнинг мутахассисларини жалб қилиши мумкин. Комиссия танловга оид таклифларни баҳолаш учун эксперт ва маслаҳат берувчи ташкилотлар вакилларини жалб қилиши мумкин.</w:t>
      </w:r>
    </w:p>
    <w:p w14:paraId="209AEEF2" w14:textId="77777777" w:rsidR="00444DA2" w:rsidRPr="00C53224" w:rsidRDefault="00444DA2" w:rsidP="00444DA2">
      <w:pPr>
        <w:pStyle w:val="2"/>
        <w:numPr>
          <w:ilvl w:val="0"/>
          <w:numId w:val="2"/>
        </w:numPr>
        <w:shd w:val="clear" w:color="auto" w:fill="auto"/>
        <w:tabs>
          <w:tab w:val="left" w:pos="1138"/>
        </w:tabs>
        <w:spacing w:before="0" w:after="0" w:line="384" w:lineRule="exact"/>
        <w:ind w:right="-449" w:firstLine="567"/>
        <w:rPr>
          <w:sz w:val="26"/>
          <w:szCs w:val="26"/>
        </w:rPr>
      </w:pPr>
      <w:r w:rsidRPr="00C53224">
        <w:rPr>
          <w:sz w:val="26"/>
          <w:szCs w:val="26"/>
        </w:rPr>
        <w:t>Харид комиссияси танлов савдоси ғолиби ва захирадаги иштирокчилар, шартномани имзолаш муддатлари ҳақида қарор қабул қилади.</w:t>
      </w:r>
    </w:p>
    <w:p w14:paraId="72CD7495" w14:textId="77777777" w:rsidR="00444DA2" w:rsidRPr="00C53224" w:rsidRDefault="00444DA2" w:rsidP="00444DA2">
      <w:pPr>
        <w:pStyle w:val="2"/>
        <w:numPr>
          <w:ilvl w:val="0"/>
          <w:numId w:val="4"/>
        </w:numPr>
        <w:shd w:val="clear" w:color="auto" w:fill="auto"/>
        <w:tabs>
          <w:tab w:val="left" w:pos="1143"/>
        </w:tabs>
        <w:spacing w:before="0" w:after="0" w:line="365" w:lineRule="exact"/>
        <w:ind w:right="-449" w:firstLine="567"/>
        <w:rPr>
          <w:sz w:val="26"/>
          <w:szCs w:val="26"/>
        </w:rPr>
      </w:pPr>
      <w:r w:rsidRPr="00C53224">
        <w:rPr>
          <w:sz w:val="26"/>
          <w:szCs w:val="26"/>
        </w:rPr>
        <w:t>Харид комиссияси танловга оид таклифларни баҳолашни ва Харид комиссияси томонидан ўрнатилган мезонлар асосида ғолибларни аниқлашни амалга оширади. Тақдим этилган танловга оид таклифларнинг қўшимча техник, ташкилий ва тижорат устунлиги, шунингдек, танлов иштирокчисининг нуфузи инобатга олиниши мумкин.</w:t>
      </w:r>
    </w:p>
    <w:p w14:paraId="4EFE5A96" w14:textId="77777777" w:rsidR="00444DA2" w:rsidRPr="00C53224" w:rsidRDefault="00444DA2" w:rsidP="00444DA2">
      <w:pPr>
        <w:pStyle w:val="2"/>
        <w:numPr>
          <w:ilvl w:val="0"/>
          <w:numId w:val="4"/>
        </w:numPr>
        <w:shd w:val="clear" w:color="auto" w:fill="auto"/>
        <w:tabs>
          <w:tab w:val="left" w:pos="1134"/>
        </w:tabs>
        <w:spacing w:before="0" w:after="0" w:line="384" w:lineRule="exact"/>
        <w:ind w:right="-449" w:firstLine="567"/>
        <w:rPr>
          <w:sz w:val="26"/>
          <w:szCs w:val="26"/>
        </w:rPr>
      </w:pPr>
      <w:r w:rsidRPr="00C53224">
        <w:rPr>
          <w:sz w:val="26"/>
          <w:szCs w:val="26"/>
        </w:rPr>
        <w:t>Харид комиссияси тақдим этилган конвертларнинг бутунлиги ва сақланганлигини тасдиқлаш ва танлов савдосини ўтказиш</w:t>
      </w:r>
      <w:r>
        <w:rPr>
          <w:sz w:val="26"/>
          <w:szCs w:val="26"/>
        </w:rPr>
        <w:t xml:space="preserve"> тартиб-</w:t>
      </w:r>
      <w:r w:rsidRPr="00C53224">
        <w:rPr>
          <w:sz w:val="26"/>
          <w:szCs w:val="26"/>
        </w:rPr>
        <w:t>таомилининг шаффофлигини таъминлаш мақсадида конвертларни очиш жараёнида танлов иштирокчилари вакилларининг ҳозир бўлиши ҳақида қарор қабул қилиши мумкин.</w:t>
      </w:r>
    </w:p>
    <w:p w14:paraId="0EE5FA0C" w14:textId="77777777" w:rsidR="00444DA2" w:rsidRPr="00C53224" w:rsidRDefault="00444DA2" w:rsidP="00444DA2">
      <w:pPr>
        <w:pStyle w:val="2"/>
        <w:numPr>
          <w:ilvl w:val="0"/>
          <w:numId w:val="4"/>
        </w:numPr>
        <w:shd w:val="clear" w:color="auto" w:fill="auto"/>
        <w:tabs>
          <w:tab w:val="left" w:pos="1143"/>
        </w:tabs>
        <w:spacing w:before="0" w:after="0" w:line="370" w:lineRule="exact"/>
        <w:ind w:right="-449" w:firstLine="567"/>
        <w:rPr>
          <w:sz w:val="26"/>
          <w:szCs w:val="26"/>
        </w:rPr>
      </w:pPr>
      <w:r w:rsidRPr="00C53224">
        <w:rPr>
          <w:sz w:val="26"/>
          <w:szCs w:val="26"/>
        </w:rPr>
        <w:t>Харид комиссиясининг барча қарорлари Харид комиссияси мажлисларида Харид комиссияси аъзоларининг оддий кўпчилик овози билан қабул қилинади. Овозлар тен</w:t>
      </w:r>
      <w:r w:rsidRPr="00C53224">
        <w:rPr>
          <w:sz w:val="26"/>
          <w:szCs w:val="26"/>
          <w:lang w:val="uz-Cyrl-UZ"/>
        </w:rPr>
        <w:t>г</w:t>
      </w:r>
      <w:r w:rsidRPr="00C53224">
        <w:rPr>
          <w:sz w:val="26"/>
          <w:szCs w:val="26"/>
        </w:rPr>
        <w:t xml:space="preserve"> бўлиб қолганида Харид комиссияси раисининг овози ҳал килувчи бўлади.</w:t>
      </w:r>
    </w:p>
    <w:p w14:paraId="27B651C3" w14:textId="77777777" w:rsidR="00444DA2" w:rsidRDefault="00444DA2" w:rsidP="00444DA2">
      <w:pPr>
        <w:pStyle w:val="2"/>
        <w:numPr>
          <w:ilvl w:val="0"/>
          <w:numId w:val="4"/>
        </w:numPr>
        <w:shd w:val="clear" w:color="auto" w:fill="auto"/>
        <w:tabs>
          <w:tab w:val="left" w:pos="1148"/>
        </w:tabs>
        <w:spacing w:before="0" w:after="0" w:line="370" w:lineRule="exact"/>
        <w:ind w:right="-449" w:firstLine="567"/>
        <w:rPr>
          <w:sz w:val="26"/>
          <w:szCs w:val="26"/>
        </w:rPr>
      </w:pPr>
      <w:r w:rsidRPr="00C53224">
        <w:rPr>
          <w:sz w:val="26"/>
          <w:szCs w:val="26"/>
        </w:rPr>
        <w:t>Харид комиссиясининг барча мажлислари ва қабул қиладиган қарорлари баённомалар билан расмийлаштирилади. Баённомалар Харид комиссиясининг ҳозир бўлган аъзолари томонидан имзоланиши ва Харид комиссияси раиси томонидан тасдиқлан</w:t>
      </w:r>
      <w:r w:rsidRPr="00C53224">
        <w:rPr>
          <w:sz w:val="26"/>
          <w:szCs w:val="26"/>
          <w:lang w:val="uz-Cyrl-UZ"/>
        </w:rPr>
        <w:t>и</w:t>
      </w:r>
      <w:r w:rsidRPr="00C53224">
        <w:rPr>
          <w:sz w:val="26"/>
          <w:szCs w:val="26"/>
        </w:rPr>
        <w:t>ши лозим.</w:t>
      </w:r>
    </w:p>
    <w:p w14:paraId="186B708C" w14:textId="4E60EC32" w:rsidR="00444DA2" w:rsidRPr="00CE3EF5" w:rsidRDefault="00444DA2" w:rsidP="00444DA2">
      <w:pPr>
        <w:pStyle w:val="2"/>
        <w:shd w:val="clear" w:color="auto" w:fill="auto"/>
        <w:tabs>
          <w:tab w:val="left" w:pos="1148"/>
        </w:tabs>
        <w:spacing w:before="0" w:after="0" w:line="370" w:lineRule="exact"/>
        <w:ind w:right="-449" w:firstLine="567"/>
        <w:rPr>
          <w:sz w:val="26"/>
          <w:szCs w:val="26"/>
          <w:lang w:val="uz-Cyrl-UZ"/>
        </w:rPr>
      </w:pPr>
      <w:r>
        <w:rPr>
          <w:sz w:val="26"/>
          <w:szCs w:val="26"/>
          <w:lang w:val="uz-Cyrl-UZ"/>
        </w:rPr>
        <w:t>Баённома Харид комиссияси котиби томонидан имзоланмаслиги, баённоманинг ҳақиқий эмас деб топилишига олиб кели</w:t>
      </w:r>
      <w:r w:rsidR="0056726C">
        <w:rPr>
          <w:sz w:val="26"/>
          <w:szCs w:val="26"/>
          <w:lang w:val="uz-Cyrl-UZ"/>
        </w:rPr>
        <w:t>ши мумкин</w:t>
      </w:r>
      <w:r>
        <w:rPr>
          <w:sz w:val="26"/>
          <w:szCs w:val="26"/>
          <w:lang w:val="uz-Cyrl-UZ"/>
        </w:rPr>
        <w:t>.</w:t>
      </w:r>
    </w:p>
    <w:p w14:paraId="6CC96201" w14:textId="77777777" w:rsidR="00444DA2" w:rsidRPr="00434C5D" w:rsidRDefault="00444DA2" w:rsidP="00444DA2">
      <w:pPr>
        <w:pStyle w:val="2"/>
        <w:numPr>
          <w:ilvl w:val="0"/>
          <w:numId w:val="4"/>
        </w:numPr>
        <w:shd w:val="clear" w:color="auto" w:fill="auto"/>
        <w:tabs>
          <w:tab w:val="left" w:pos="1148"/>
        </w:tabs>
        <w:spacing w:before="0" w:after="0" w:line="370" w:lineRule="exact"/>
        <w:ind w:right="-449" w:firstLine="567"/>
        <w:rPr>
          <w:sz w:val="26"/>
          <w:szCs w:val="26"/>
          <w:lang w:val="uz-Cyrl-UZ"/>
        </w:rPr>
      </w:pPr>
      <w:r w:rsidRPr="00CE3EF5">
        <w:rPr>
          <w:sz w:val="26"/>
          <w:szCs w:val="26"/>
          <w:lang w:val="uz-Cyrl-UZ"/>
        </w:rPr>
        <w:t xml:space="preserve">Харид комиссиясининг ҳар бир аъзоси Харид комиссиясининг иш жараёнида қарор қабул қилиши шарт, қарор қабул қилишда бетараф бўлишга йул қўйилмайди. </w:t>
      </w:r>
      <w:r w:rsidRPr="00434C5D">
        <w:rPr>
          <w:sz w:val="26"/>
          <w:szCs w:val="26"/>
          <w:lang w:val="uz-Cyrl-UZ"/>
        </w:rPr>
        <w:t>Овоз бериш очиқ тарзда амалга оширилади. Яширин тарзда овоз бериш ва Харид комиссиясининг аъзолари томонидан ўз ваколатларини бошқа шахсларга беришларига йул қўйилмайди.</w:t>
      </w:r>
    </w:p>
    <w:p w14:paraId="04C1B495" w14:textId="77777777" w:rsidR="00444DA2" w:rsidRPr="00C53224" w:rsidRDefault="00444DA2" w:rsidP="00444DA2">
      <w:pPr>
        <w:pStyle w:val="2"/>
        <w:numPr>
          <w:ilvl w:val="0"/>
          <w:numId w:val="4"/>
        </w:numPr>
        <w:shd w:val="clear" w:color="auto" w:fill="auto"/>
        <w:tabs>
          <w:tab w:val="left" w:pos="1143"/>
        </w:tabs>
        <w:spacing w:before="0" w:after="0" w:line="370" w:lineRule="exact"/>
        <w:ind w:right="-449" w:firstLine="567"/>
        <w:rPr>
          <w:sz w:val="26"/>
          <w:szCs w:val="26"/>
        </w:rPr>
      </w:pPr>
      <w:r w:rsidRPr="00C53224">
        <w:rPr>
          <w:sz w:val="26"/>
          <w:szCs w:val="26"/>
        </w:rPr>
        <w:t>Харид комиссияси мажлисларида танаффусларга йул куйилади. Харид комиссияси мажлисини бир кун давомида кўчириш танаффус бўлиб ҳисобланади. Харидларнинг оммавий тартиб-таомилини ўтказишда танаффус эълон қилишга фақат харидлар лотлари орасида йул куйилади.</w:t>
      </w:r>
    </w:p>
    <w:p w14:paraId="1639611E" w14:textId="77777777" w:rsidR="00444DA2" w:rsidRPr="00C53224" w:rsidRDefault="00444DA2" w:rsidP="00444DA2">
      <w:pPr>
        <w:pStyle w:val="2"/>
        <w:numPr>
          <w:ilvl w:val="0"/>
          <w:numId w:val="4"/>
        </w:numPr>
        <w:shd w:val="clear" w:color="auto" w:fill="auto"/>
        <w:tabs>
          <w:tab w:val="left" w:pos="1138"/>
        </w:tabs>
        <w:spacing w:before="0" w:after="0" w:line="370" w:lineRule="exact"/>
        <w:ind w:right="-449" w:firstLine="567"/>
        <w:rPr>
          <w:sz w:val="26"/>
          <w:szCs w:val="26"/>
        </w:rPr>
      </w:pPr>
      <w:r w:rsidRPr="00C53224">
        <w:rPr>
          <w:sz w:val="26"/>
          <w:szCs w:val="26"/>
        </w:rPr>
        <w:t xml:space="preserve">Енгиб бўлмас куч ҳолатларидан ташқари Харид комиссияси мажлисининг муддатини </w:t>
      </w:r>
      <w:r w:rsidRPr="00C53224">
        <w:rPr>
          <w:sz w:val="26"/>
          <w:szCs w:val="26"/>
        </w:rPr>
        <w:lastRenderedPageBreak/>
        <w:t>бошқа кунга ўтказишга йул қўйилмайди.</w:t>
      </w:r>
    </w:p>
    <w:p w14:paraId="324F7D16" w14:textId="77777777" w:rsidR="00444DA2" w:rsidRPr="00C53224" w:rsidRDefault="00444DA2" w:rsidP="00444DA2">
      <w:pPr>
        <w:pStyle w:val="2"/>
        <w:numPr>
          <w:ilvl w:val="0"/>
          <w:numId w:val="4"/>
        </w:numPr>
        <w:shd w:val="clear" w:color="auto" w:fill="auto"/>
        <w:tabs>
          <w:tab w:val="left" w:pos="1153"/>
        </w:tabs>
        <w:spacing w:before="0" w:after="0" w:line="370" w:lineRule="exact"/>
        <w:ind w:right="-449" w:firstLine="567"/>
        <w:rPr>
          <w:sz w:val="26"/>
          <w:szCs w:val="26"/>
        </w:rPr>
      </w:pPr>
      <w:r w:rsidRPr="00C53224">
        <w:rPr>
          <w:sz w:val="26"/>
          <w:szCs w:val="26"/>
        </w:rPr>
        <w:t>Харид комиссияси қуйидаги ҳолларда танловни ўтмаган деб топади:</w:t>
      </w:r>
    </w:p>
    <w:p w14:paraId="2E7E8FE2" w14:textId="77777777" w:rsidR="00444DA2" w:rsidRPr="00C53224" w:rsidRDefault="00444DA2" w:rsidP="00444DA2">
      <w:pPr>
        <w:pStyle w:val="2"/>
        <w:shd w:val="clear" w:color="auto" w:fill="auto"/>
        <w:spacing w:before="0" w:after="0" w:line="370" w:lineRule="exact"/>
        <w:ind w:right="-449" w:firstLine="567"/>
        <w:rPr>
          <w:sz w:val="26"/>
          <w:szCs w:val="26"/>
        </w:rPr>
      </w:pPr>
      <w:r w:rsidRPr="00C53224">
        <w:rPr>
          <w:sz w:val="26"/>
          <w:szCs w:val="26"/>
        </w:rPr>
        <w:t>танловда битта иштирокчи иштирок этган ёки биронта иштирокчи иштирок этмаган тақдирда;</w:t>
      </w:r>
    </w:p>
    <w:p w14:paraId="4862913D" w14:textId="77777777" w:rsidR="00444DA2" w:rsidRPr="00C53224" w:rsidRDefault="00444DA2" w:rsidP="00444DA2">
      <w:pPr>
        <w:pStyle w:val="2"/>
        <w:shd w:val="clear" w:color="auto" w:fill="auto"/>
        <w:spacing w:before="0" w:after="0" w:line="370" w:lineRule="exact"/>
        <w:ind w:right="-449" w:firstLine="567"/>
        <w:rPr>
          <w:sz w:val="26"/>
          <w:szCs w:val="26"/>
        </w:rPr>
      </w:pPr>
      <w:r w:rsidRPr="00C53224">
        <w:rPr>
          <w:sz w:val="26"/>
          <w:szCs w:val="26"/>
        </w:rPr>
        <w:t>таклифларни тақдим этиш муддати тугайдиган кунга келиб танлов иштирокчиларидан иккитадан кам таклифлар келиб тушган бўлса;</w:t>
      </w:r>
    </w:p>
    <w:p w14:paraId="086ABD96" w14:textId="77777777" w:rsidR="00444DA2" w:rsidRPr="00C53224" w:rsidRDefault="00444DA2" w:rsidP="00444DA2">
      <w:pPr>
        <w:pStyle w:val="2"/>
        <w:shd w:val="clear" w:color="auto" w:fill="auto"/>
        <w:spacing w:before="0" w:after="0" w:line="370" w:lineRule="exact"/>
        <w:ind w:right="-449" w:firstLine="567"/>
        <w:rPr>
          <w:sz w:val="26"/>
          <w:szCs w:val="26"/>
        </w:rPr>
      </w:pPr>
      <w:r w:rsidRPr="00C53224">
        <w:rPr>
          <w:sz w:val="26"/>
          <w:szCs w:val="26"/>
        </w:rPr>
        <w:t>келиб тушган таклифлар савдо объектининг танлов ҳужжатлари шартларига жавоб бермаса;</w:t>
      </w:r>
    </w:p>
    <w:p w14:paraId="01F7D09A" w14:textId="77777777" w:rsidR="00444DA2" w:rsidRPr="00C53224" w:rsidRDefault="00444DA2" w:rsidP="00444DA2">
      <w:pPr>
        <w:pStyle w:val="2"/>
        <w:shd w:val="clear" w:color="auto" w:fill="auto"/>
        <w:spacing w:before="0" w:after="132" w:line="370" w:lineRule="exact"/>
        <w:ind w:right="-449" w:firstLine="567"/>
        <w:rPr>
          <w:sz w:val="26"/>
          <w:szCs w:val="26"/>
        </w:rPr>
      </w:pPr>
      <w:r w:rsidRPr="00C53224">
        <w:rPr>
          <w:sz w:val="26"/>
          <w:szCs w:val="26"/>
        </w:rPr>
        <w:t>танлов иштирокчилари томонидан таклиф этилган нархлар танлов савдоларининг энг юқори баҳосидан ошиб кетса.</w:t>
      </w:r>
    </w:p>
    <w:p w14:paraId="1B0A64C3" w14:textId="77777777" w:rsidR="00444DA2" w:rsidRPr="00C53224" w:rsidRDefault="00444DA2" w:rsidP="00444DA2">
      <w:pPr>
        <w:pStyle w:val="42"/>
        <w:keepNext/>
        <w:keepLines/>
        <w:shd w:val="clear" w:color="auto" w:fill="auto"/>
        <w:tabs>
          <w:tab w:val="left" w:pos="792"/>
        </w:tabs>
        <w:spacing w:after="94" w:line="280" w:lineRule="exact"/>
        <w:ind w:right="-449" w:firstLine="567"/>
        <w:rPr>
          <w:sz w:val="26"/>
          <w:szCs w:val="26"/>
        </w:rPr>
      </w:pPr>
      <w:bookmarkStart w:id="5" w:name="bookmark7"/>
      <w:r w:rsidRPr="00C53224">
        <w:rPr>
          <w:sz w:val="26"/>
          <w:szCs w:val="26"/>
        </w:rPr>
        <w:t>6-боб. Харид комиссиясининг жавобгарлиги</w:t>
      </w:r>
      <w:bookmarkEnd w:id="5"/>
    </w:p>
    <w:p w14:paraId="78C844E3" w14:textId="77777777" w:rsidR="00444DA2" w:rsidRPr="00C53224" w:rsidRDefault="00444DA2" w:rsidP="00444DA2">
      <w:pPr>
        <w:pStyle w:val="2"/>
        <w:numPr>
          <w:ilvl w:val="0"/>
          <w:numId w:val="4"/>
        </w:numPr>
        <w:shd w:val="clear" w:color="auto" w:fill="auto"/>
        <w:tabs>
          <w:tab w:val="left" w:pos="1148"/>
        </w:tabs>
        <w:spacing w:before="0" w:after="0" w:line="370" w:lineRule="exact"/>
        <w:ind w:right="-449" w:firstLine="567"/>
        <w:rPr>
          <w:sz w:val="26"/>
          <w:szCs w:val="26"/>
        </w:rPr>
      </w:pPr>
      <w:r w:rsidRPr="00C53224">
        <w:rPr>
          <w:sz w:val="26"/>
          <w:szCs w:val="26"/>
        </w:rPr>
        <w:t>Харид комиссияси ижрочини аниқлаш тартиб-таомиллари давлат харидлари тўғрисидаги қонунчилик талабларига мувофиқлиги, ўзи томонидан қабул қиладиган қуйидаги қарорларнинг асослантирилганлиги ва холислигига, жумладан:</w:t>
      </w:r>
    </w:p>
    <w:p w14:paraId="3607A436" w14:textId="77777777" w:rsidR="00444DA2" w:rsidRPr="00C53224" w:rsidRDefault="00444DA2" w:rsidP="00444DA2">
      <w:pPr>
        <w:pStyle w:val="2"/>
        <w:shd w:val="clear" w:color="auto" w:fill="auto"/>
        <w:spacing w:before="0" w:after="0" w:line="365" w:lineRule="exact"/>
        <w:ind w:right="-449" w:firstLine="567"/>
        <w:rPr>
          <w:sz w:val="26"/>
          <w:szCs w:val="26"/>
        </w:rPr>
      </w:pPr>
      <w:r w:rsidRPr="00C53224">
        <w:rPr>
          <w:sz w:val="26"/>
          <w:szCs w:val="26"/>
        </w:rPr>
        <w:t>Харид комиссияси таркибида кворум бўлмасдан туриб қарор қабул қилганлиги;</w:t>
      </w:r>
    </w:p>
    <w:p w14:paraId="5E338D3F" w14:textId="77777777" w:rsidR="00444DA2" w:rsidRPr="00C53224" w:rsidRDefault="00444DA2" w:rsidP="00444DA2">
      <w:pPr>
        <w:pStyle w:val="2"/>
        <w:shd w:val="clear" w:color="auto" w:fill="auto"/>
        <w:spacing w:before="0" w:after="0" w:line="365" w:lineRule="exact"/>
        <w:ind w:right="-449" w:firstLine="567"/>
        <w:rPr>
          <w:sz w:val="26"/>
          <w:szCs w:val="26"/>
        </w:rPr>
      </w:pPr>
      <w:r w:rsidRPr="00C53224">
        <w:rPr>
          <w:sz w:val="26"/>
          <w:szCs w:val="26"/>
        </w:rPr>
        <w:t>танлов иштирокчилари интеллектуал мулкининг дахлсизлиги ёки тижорат сирига бўлган хуқуқи бузилганлиги;</w:t>
      </w:r>
    </w:p>
    <w:p w14:paraId="7ABE9DB9" w14:textId="77777777" w:rsidR="00444DA2" w:rsidRPr="00C53224" w:rsidRDefault="00444DA2" w:rsidP="00444DA2">
      <w:pPr>
        <w:pStyle w:val="2"/>
        <w:shd w:val="clear" w:color="auto" w:fill="auto"/>
        <w:spacing w:before="0" w:after="0" w:line="365" w:lineRule="exact"/>
        <w:ind w:right="-449" w:firstLine="567"/>
        <w:rPr>
          <w:sz w:val="26"/>
          <w:szCs w:val="26"/>
        </w:rPr>
      </w:pPr>
      <w:r w:rsidRPr="00C53224">
        <w:rPr>
          <w:sz w:val="26"/>
          <w:szCs w:val="26"/>
        </w:rPr>
        <w:t>танлов иштирокчиларини танловни ўтказиш тартиб-таомилларида қатнашишдан асоссиз четлатганлик;</w:t>
      </w:r>
    </w:p>
    <w:p w14:paraId="7DB5BB5D" w14:textId="231B38EF" w:rsidR="00444DA2" w:rsidRPr="00C53224" w:rsidRDefault="00444DA2" w:rsidP="00444DA2">
      <w:pPr>
        <w:pStyle w:val="2"/>
        <w:shd w:val="clear" w:color="auto" w:fill="auto"/>
        <w:spacing w:before="0" w:after="0" w:line="370" w:lineRule="exact"/>
        <w:ind w:right="-449" w:firstLine="567"/>
        <w:rPr>
          <w:sz w:val="26"/>
          <w:szCs w:val="26"/>
        </w:rPr>
      </w:pPr>
      <w:r w:rsidRPr="00C53224">
        <w:rPr>
          <w:sz w:val="26"/>
          <w:szCs w:val="26"/>
        </w:rPr>
        <w:t xml:space="preserve">ёпиқ ахамиятга эга бўлган тартиб-таомилга оид масалалар натижаларини очиқ муҳокама қилганлик ва кўриб чиққанлик, махфий ахборотни ошкор қилганлик, танлов иштирокчилари ёки жалб этилган мутахассислар билан тил бириктирганлик, шунингдек, бошқа </w:t>
      </w:r>
      <w:r w:rsidR="0056726C">
        <w:rPr>
          <w:sz w:val="26"/>
          <w:szCs w:val="26"/>
          <w:lang w:val="uz-Cyrl-UZ"/>
        </w:rPr>
        <w:t>ғ</w:t>
      </w:r>
      <w:r w:rsidRPr="00C53224">
        <w:rPr>
          <w:sz w:val="26"/>
          <w:szCs w:val="26"/>
        </w:rPr>
        <w:t>айрихуқуқий харакатларни содир этганлик;</w:t>
      </w:r>
    </w:p>
    <w:p w14:paraId="3FE1D40C" w14:textId="77777777" w:rsidR="00444DA2" w:rsidRPr="00C53224" w:rsidRDefault="00444DA2" w:rsidP="00444DA2">
      <w:pPr>
        <w:pStyle w:val="2"/>
        <w:shd w:val="clear" w:color="auto" w:fill="auto"/>
        <w:spacing w:before="0" w:after="0" w:line="370" w:lineRule="exact"/>
        <w:ind w:right="-449" w:firstLine="567"/>
        <w:rPr>
          <w:sz w:val="26"/>
          <w:szCs w:val="26"/>
        </w:rPr>
      </w:pPr>
      <w:r w:rsidRPr="00C53224">
        <w:rPr>
          <w:sz w:val="26"/>
          <w:szCs w:val="26"/>
        </w:rPr>
        <w:t xml:space="preserve">Харид комиссиясининг очиқ мажлисида танлов ғолибини аниқлаганлик, танлов ғолибини эълон қилиш тартиб-таомилини бузганлик, ҳозир бўлмаган танлов </w:t>
      </w:r>
      <w:r w:rsidRPr="00C53224">
        <w:rPr>
          <w:sz w:val="26"/>
          <w:szCs w:val="26"/>
          <w:lang w:val="uz-Cyrl-UZ"/>
        </w:rPr>
        <w:t>ишти</w:t>
      </w:r>
      <w:r w:rsidRPr="00C53224">
        <w:rPr>
          <w:sz w:val="26"/>
          <w:szCs w:val="26"/>
        </w:rPr>
        <w:t xml:space="preserve">рокчиларига ўз </w:t>
      </w:r>
      <w:r w:rsidRPr="00C53224">
        <w:rPr>
          <w:rStyle w:val="125pt"/>
          <w:sz w:val="26"/>
          <w:szCs w:val="26"/>
        </w:rPr>
        <w:t xml:space="preserve">вақтида </w:t>
      </w:r>
      <w:r w:rsidRPr="00C53224">
        <w:rPr>
          <w:sz w:val="26"/>
          <w:szCs w:val="26"/>
        </w:rPr>
        <w:t>хабар бермаганлик учун жавобгар ҳисобланади.</w:t>
      </w:r>
    </w:p>
    <w:p w14:paraId="5590B48A" w14:textId="77777777" w:rsidR="00444DA2" w:rsidRPr="00C53224" w:rsidRDefault="00444DA2" w:rsidP="00444DA2">
      <w:pPr>
        <w:pStyle w:val="2"/>
        <w:numPr>
          <w:ilvl w:val="0"/>
          <w:numId w:val="4"/>
        </w:numPr>
        <w:shd w:val="clear" w:color="auto" w:fill="auto"/>
        <w:tabs>
          <w:tab w:val="left" w:pos="1143"/>
        </w:tabs>
        <w:spacing w:before="0" w:after="0" w:line="370" w:lineRule="exact"/>
        <w:ind w:right="-449" w:firstLine="567"/>
        <w:rPr>
          <w:sz w:val="26"/>
          <w:szCs w:val="26"/>
        </w:rPr>
      </w:pPr>
      <w:r w:rsidRPr="00C53224">
        <w:rPr>
          <w:sz w:val="26"/>
          <w:szCs w:val="26"/>
        </w:rPr>
        <w:t>Харид комиссияси танлов (тендер) ғолибини иштирокчилар орасидан аниқлаш тартиб-таомиллари давлат харидлари тўғрисидаги қонун ҳужжатлари талабларига муво</w:t>
      </w:r>
      <w:r w:rsidRPr="00C53224">
        <w:rPr>
          <w:sz w:val="26"/>
          <w:szCs w:val="26"/>
          <w:lang w:val="uz-Cyrl-UZ"/>
        </w:rPr>
        <w:t>фиқли</w:t>
      </w:r>
      <w:r w:rsidRPr="00C53224">
        <w:rPr>
          <w:sz w:val="26"/>
          <w:szCs w:val="26"/>
        </w:rPr>
        <w:t>ги, ўзи қабул қилаётган қарорларнинг асослилиги ва беғаразлиги учун жавобгар бўлади.</w:t>
      </w:r>
    </w:p>
    <w:p w14:paraId="2B6AE65B" w14:textId="77777777" w:rsidR="00444DA2" w:rsidRDefault="00444DA2" w:rsidP="00444DA2">
      <w:pPr>
        <w:pStyle w:val="2"/>
        <w:numPr>
          <w:ilvl w:val="0"/>
          <w:numId w:val="4"/>
        </w:numPr>
        <w:shd w:val="clear" w:color="auto" w:fill="auto"/>
        <w:tabs>
          <w:tab w:val="left" w:pos="1143"/>
        </w:tabs>
        <w:spacing w:before="0" w:after="132" w:line="370" w:lineRule="exact"/>
        <w:ind w:right="-449" w:firstLine="567"/>
        <w:rPr>
          <w:sz w:val="26"/>
          <w:szCs w:val="26"/>
        </w:rPr>
      </w:pPr>
      <w:r w:rsidRPr="00C53224">
        <w:rPr>
          <w:sz w:val="26"/>
          <w:szCs w:val="26"/>
        </w:rPr>
        <w:t>Харид комиссияси давлат харидларининг бошқа субъектлари томонидан амалга ошириладиган ҳаракатлар учун жавобгар бўлмайди.</w:t>
      </w:r>
      <w:bookmarkStart w:id="6" w:name="bookmark8"/>
    </w:p>
    <w:p w14:paraId="3F13EAD4" w14:textId="77777777" w:rsidR="00444DA2" w:rsidRPr="00C53224" w:rsidRDefault="00444DA2" w:rsidP="00444DA2">
      <w:pPr>
        <w:pStyle w:val="2"/>
        <w:shd w:val="clear" w:color="auto" w:fill="auto"/>
        <w:tabs>
          <w:tab w:val="left" w:pos="1143"/>
        </w:tabs>
        <w:spacing w:before="0" w:after="132" w:line="370" w:lineRule="exact"/>
        <w:ind w:right="-449" w:firstLine="567"/>
        <w:jc w:val="center"/>
        <w:rPr>
          <w:b/>
          <w:sz w:val="26"/>
          <w:szCs w:val="26"/>
        </w:rPr>
      </w:pPr>
      <w:r w:rsidRPr="00C53224">
        <w:rPr>
          <w:b/>
          <w:sz w:val="26"/>
          <w:szCs w:val="26"/>
          <w:lang w:val="uz-Cyrl-UZ"/>
        </w:rPr>
        <w:t>7-</w:t>
      </w:r>
      <w:r w:rsidRPr="00C53224">
        <w:rPr>
          <w:b/>
          <w:sz w:val="26"/>
          <w:szCs w:val="26"/>
        </w:rPr>
        <w:t>боб. Якуни</w:t>
      </w:r>
      <w:r w:rsidRPr="00C53224">
        <w:rPr>
          <w:b/>
          <w:sz w:val="26"/>
          <w:szCs w:val="26"/>
          <w:lang w:val="uz-Cyrl-UZ"/>
        </w:rPr>
        <w:t>й</w:t>
      </w:r>
      <w:r w:rsidRPr="00C53224">
        <w:rPr>
          <w:b/>
          <w:sz w:val="26"/>
          <w:szCs w:val="26"/>
        </w:rPr>
        <w:t xml:space="preserve"> қоидалар</w:t>
      </w:r>
      <w:bookmarkEnd w:id="6"/>
    </w:p>
    <w:p w14:paraId="7A24A293" w14:textId="77777777" w:rsidR="00444DA2" w:rsidRPr="00677855" w:rsidRDefault="00444DA2" w:rsidP="00444DA2">
      <w:pPr>
        <w:pStyle w:val="2"/>
        <w:numPr>
          <w:ilvl w:val="0"/>
          <w:numId w:val="4"/>
        </w:numPr>
        <w:shd w:val="clear" w:color="auto" w:fill="auto"/>
        <w:tabs>
          <w:tab w:val="left" w:pos="1138"/>
        </w:tabs>
        <w:spacing w:before="0" w:after="0" w:line="360" w:lineRule="exact"/>
        <w:ind w:right="-449" w:firstLine="567"/>
        <w:rPr>
          <w:sz w:val="26"/>
          <w:szCs w:val="26"/>
        </w:rPr>
      </w:pPr>
      <w:r w:rsidRPr="00C53224">
        <w:rPr>
          <w:sz w:val="26"/>
          <w:szCs w:val="26"/>
          <w:lang w:val="uz-Cyrl-UZ"/>
        </w:rPr>
        <w:t>Қо</w:t>
      </w:r>
      <w:r w:rsidRPr="00C53224">
        <w:rPr>
          <w:sz w:val="26"/>
          <w:szCs w:val="26"/>
        </w:rPr>
        <w:t>нунлар ва бошқа норматив-хуқуқий ҳужжатларнинг бузилишида айбдор бўлган харид комиссияси аъзолари Ўзбекистон Республикасининг қонунчилигига мувофиқ жавобгар бўлади.</w:t>
      </w:r>
      <w:r>
        <w:rPr>
          <w:sz w:val="26"/>
          <w:szCs w:val="26"/>
          <w:lang w:val="uz-Cyrl-UZ"/>
        </w:rPr>
        <w:t xml:space="preserve">  </w:t>
      </w:r>
    </w:p>
    <w:p w14:paraId="6A7DE041" w14:textId="77777777" w:rsidR="00444DA2" w:rsidRPr="00C53224" w:rsidRDefault="00444DA2" w:rsidP="00444DA2">
      <w:pPr>
        <w:pStyle w:val="2"/>
        <w:numPr>
          <w:ilvl w:val="0"/>
          <w:numId w:val="4"/>
        </w:numPr>
        <w:shd w:val="clear" w:color="auto" w:fill="auto"/>
        <w:tabs>
          <w:tab w:val="left" w:pos="1138"/>
        </w:tabs>
        <w:spacing w:before="0" w:after="0" w:line="360" w:lineRule="exact"/>
        <w:ind w:right="-449" w:firstLine="567"/>
        <w:rPr>
          <w:sz w:val="26"/>
          <w:szCs w:val="26"/>
        </w:rPr>
        <w:sectPr w:rsidR="00444DA2" w:rsidRPr="00C53224" w:rsidSect="006C7E90">
          <w:headerReference w:type="even" r:id="rId7"/>
          <w:headerReference w:type="default" r:id="rId8"/>
          <w:pgSz w:w="11909" w:h="16838"/>
          <w:pgMar w:top="1456" w:right="1249" w:bottom="709" w:left="1276" w:header="0" w:footer="3" w:gutter="0"/>
          <w:cols w:space="720"/>
          <w:noEndnote/>
          <w:titlePg/>
          <w:docGrid w:linePitch="360"/>
        </w:sectPr>
      </w:pPr>
    </w:p>
    <w:p w14:paraId="7A110B61" w14:textId="77777777" w:rsidR="00444DA2" w:rsidRPr="00C53224" w:rsidRDefault="00444DA2" w:rsidP="00444DA2">
      <w:pPr>
        <w:spacing w:line="278" w:lineRule="exact"/>
        <w:ind w:right="-449" w:firstLine="567"/>
        <w:jc w:val="center"/>
        <w:rPr>
          <w:rFonts w:ascii="Times New Roman" w:hAnsi="Times New Roman" w:cs="Times New Roman"/>
          <w:sz w:val="26"/>
          <w:szCs w:val="26"/>
        </w:rPr>
      </w:pPr>
    </w:p>
    <w:p w14:paraId="341B47E9" w14:textId="77777777" w:rsidR="003364B6" w:rsidRDefault="003364B6"/>
    <w:sectPr w:rsidR="003364B6" w:rsidSect="00677855">
      <w:type w:val="continuous"/>
      <w:pgSz w:w="11909" w:h="16838"/>
      <w:pgMar w:top="1136" w:right="285" w:bottom="7099" w:left="11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B9128" w14:textId="77777777" w:rsidR="008A38E5" w:rsidRDefault="008A38E5">
      <w:r>
        <w:separator/>
      </w:r>
    </w:p>
  </w:endnote>
  <w:endnote w:type="continuationSeparator" w:id="0">
    <w:p w14:paraId="48DF3E05" w14:textId="77777777" w:rsidR="008A38E5" w:rsidRDefault="008A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20E39" w14:textId="77777777" w:rsidR="008A38E5" w:rsidRDefault="008A38E5">
      <w:r>
        <w:separator/>
      </w:r>
    </w:p>
  </w:footnote>
  <w:footnote w:type="continuationSeparator" w:id="0">
    <w:p w14:paraId="6AAA05C6" w14:textId="77777777" w:rsidR="008A38E5" w:rsidRDefault="008A3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A2A67" w14:textId="77777777" w:rsidR="00A26FBE" w:rsidRDefault="00560DC6">
    <w:pPr>
      <w:rPr>
        <w:sz w:val="2"/>
        <w:szCs w:val="2"/>
      </w:rPr>
    </w:pPr>
    <w:r>
      <w:rPr>
        <w:noProof/>
      </w:rPr>
      <mc:AlternateContent>
        <mc:Choice Requires="wps">
          <w:drawing>
            <wp:anchor distT="0" distB="0" distL="63500" distR="63500" simplePos="0" relativeHeight="251659264" behindDoc="1" locked="0" layoutInCell="1" allowOverlap="1" wp14:anchorId="25C73F15" wp14:editId="67CBCDB6">
              <wp:simplePos x="0" y="0"/>
              <wp:positionH relativeFrom="page">
                <wp:posOffset>3716655</wp:posOffset>
              </wp:positionH>
              <wp:positionV relativeFrom="page">
                <wp:posOffset>656590</wp:posOffset>
              </wp:positionV>
              <wp:extent cx="121285" cy="153035"/>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E8C69" w14:textId="77777777" w:rsidR="00A26FBE" w:rsidRDefault="00560DC6">
                          <w:r>
                            <w:fldChar w:fldCharType="begin"/>
                          </w:r>
                          <w:r>
                            <w:instrText xml:space="preserve"> PAGE \* MERGEFORMAT </w:instrText>
                          </w:r>
                          <w:r>
                            <w:fldChar w:fldCharType="separate"/>
                          </w:r>
                          <w:r w:rsidRPr="00BA62B7">
                            <w:rPr>
                              <w:rStyle w:val="a2"/>
                              <w:rFonts w:eastAsia="Courier New"/>
                              <w:noProof/>
                            </w:rPr>
                            <w:t>12</w:t>
                          </w:r>
                          <w:r>
                            <w:rPr>
                              <w:rStyle w:val="a2"/>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C73F15" id="_x0000_t202" coordsize="21600,21600" o:spt="202" path="m,l,21600r21600,l21600,xe">
              <v:stroke joinstyle="miter"/>
              <v:path gradientshapeok="t" o:connecttype="rect"/>
            </v:shapetype>
            <v:shape id="Text Box 2" o:spid="_x0000_s1026" type="#_x0000_t202" style="position:absolute;margin-left:292.65pt;margin-top:51.7pt;width:9.55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" filled="f" stroked="f">
              <v:textbox style="mso-fit-shape-to-text:t" inset="0,0,0,0">
                <w:txbxContent>
                  <w:p w14:paraId="7AEE8C69" w14:textId="77777777" w:rsidR="00A26FBE" w:rsidRDefault="00560DC6">
                    <w:r>
                      <w:fldChar w:fldCharType="begin"/>
                    </w:r>
                    <w:r>
                      <w:instrText xml:space="preserve"> PAGE \* MERGEFORMAT </w:instrText>
                    </w:r>
                    <w:r>
                      <w:fldChar w:fldCharType="separate"/>
                    </w:r>
                    <w:r w:rsidRPr="00BA62B7">
                      <w:rPr>
                        <w:rStyle w:val="a6"/>
                        <w:rFonts w:eastAsia="Courier New"/>
                        <w:noProof/>
                      </w:rPr>
                      <w:t>12</w:t>
                    </w:r>
                    <w:r>
                      <w:rPr>
                        <w:rStyle w:val="a6"/>
                        <w:rFonts w:eastAsia="Courier New"/>
                        <w:b w:val="0"/>
                        <w:bCs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BCAD5" w14:textId="77777777" w:rsidR="00A26FBE" w:rsidRDefault="00560DC6">
    <w:pPr>
      <w:rPr>
        <w:sz w:val="2"/>
        <w:szCs w:val="2"/>
      </w:rPr>
    </w:pPr>
    <w:r>
      <w:rPr>
        <w:noProof/>
      </w:rPr>
      <mc:AlternateContent>
        <mc:Choice Requires="wps">
          <w:drawing>
            <wp:anchor distT="0" distB="0" distL="63500" distR="63500" simplePos="0" relativeHeight="251660288" behindDoc="1" locked="0" layoutInCell="1" allowOverlap="1" wp14:anchorId="109FAB18" wp14:editId="58736161">
              <wp:simplePos x="0" y="0"/>
              <wp:positionH relativeFrom="page">
                <wp:posOffset>3716655</wp:posOffset>
              </wp:positionH>
              <wp:positionV relativeFrom="page">
                <wp:posOffset>656590</wp:posOffset>
              </wp:positionV>
              <wp:extent cx="121285" cy="15303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C06E0" w14:textId="77777777" w:rsidR="00A26FBE" w:rsidRDefault="00560DC6">
                          <w:r>
                            <w:fldChar w:fldCharType="begin"/>
                          </w:r>
                          <w:r>
                            <w:instrText xml:space="preserve"> PAGE \* MERGEFORMAT </w:instrText>
                          </w:r>
                          <w:r>
                            <w:fldChar w:fldCharType="separate"/>
                          </w:r>
                          <w:r w:rsidR="007A5D4E" w:rsidRPr="007A5D4E">
                            <w:rPr>
                              <w:rStyle w:val="a2"/>
                              <w:rFonts w:eastAsia="Courier New"/>
                              <w:noProof/>
                            </w:rPr>
                            <w:t>8</w:t>
                          </w:r>
                          <w:r>
                            <w:rPr>
                              <w:rStyle w:val="a2"/>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9FAB18" id="_x0000_t202" coordsize="21600,21600" o:spt="202" path="m,l,21600r21600,l21600,xe">
              <v:stroke joinstyle="miter"/>
              <v:path gradientshapeok="t" o:connecttype="rect"/>
            </v:shapetype>
            <v:shape id="Text Box 1" o:spid="_x0000_s1027" type="#_x0000_t202" style="position:absolute;margin-left:292.65pt;margin-top:51.7pt;width:9.55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" filled="f" stroked="f">
              <v:textbox style="mso-fit-shape-to-text:t" inset="0,0,0,0">
                <w:txbxContent>
                  <w:p w14:paraId="4BBC06E0" w14:textId="77777777" w:rsidR="00A26FBE" w:rsidRDefault="00560DC6">
                    <w:r>
                      <w:fldChar w:fldCharType="begin"/>
                    </w:r>
                    <w:r>
                      <w:instrText xml:space="preserve"> PAGE \* MERGEFORMAT </w:instrText>
                    </w:r>
                    <w:r>
                      <w:fldChar w:fldCharType="separate"/>
                    </w:r>
                    <w:r w:rsidR="007A5D4E" w:rsidRPr="007A5D4E">
                      <w:rPr>
                        <w:rStyle w:val="a2"/>
                        <w:rFonts w:eastAsia="Courier New"/>
                        <w:noProof/>
                      </w:rPr>
                      <w:t>8</w:t>
                    </w:r>
                    <w:r>
                      <w:rPr>
                        <w:rStyle w:val="a2"/>
                        <w:rFonts w:eastAsia="Courier New"/>
                        <w:b w:val="0"/>
                        <w:bCs w:val="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82BD2"/>
    <w:multiLevelType w:val="multilevel"/>
    <w:tmpl w:val="C812F2F2"/>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A54F7"/>
    <w:multiLevelType w:val="multilevel"/>
    <w:tmpl w:val="7EE20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251C6C"/>
    <w:multiLevelType w:val="multilevel"/>
    <w:tmpl w:val="41D2A0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C41B2E"/>
    <w:multiLevelType w:val="multilevel"/>
    <w:tmpl w:val="BC0EF17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503D51"/>
    <w:multiLevelType w:val="multilevel"/>
    <w:tmpl w:val="025AB22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D53B68"/>
    <w:multiLevelType w:val="multilevel"/>
    <w:tmpl w:val="84E265C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E23A32"/>
    <w:multiLevelType w:val="multilevel"/>
    <w:tmpl w:val="9E408FF2"/>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AE"/>
    <w:rsid w:val="00087E08"/>
    <w:rsid w:val="000D3E1B"/>
    <w:rsid w:val="0024647F"/>
    <w:rsid w:val="003364B6"/>
    <w:rsid w:val="003858DB"/>
    <w:rsid w:val="00444DA2"/>
    <w:rsid w:val="00560DC6"/>
    <w:rsid w:val="0056726C"/>
    <w:rsid w:val="007A5D4E"/>
    <w:rsid w:val="008A38E5"/>
    <w:rsid w:val="00A219AE"/>
    <w:rsid w:val="00A93C7E"/>
    <w:rsid w:val="00F0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BB2F"/>
  <w15:chartTrackingRefBased/>
  <w15:docId w15:val="{FE3533C4-EFEC-49A4-923D-440F2706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4DA2"/>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ной текст (3)_"/>
    <w:basedOn w:val="DefaultParagraphFont"/>
    <w:rsid w:val="00444DA2"/>
    <w:rPr>
      <w:rFonts w:ascii="Times New Roman" w:eastAsia="Times New Roman" w:hAnsi="Times New Roman" w:cs="Times New Roman"/>
      <w:b/>
      <w:bCs/>
      <w:i w:val="0"/>
      <w:iCs w:val="0"/>
      <w:smallCaps w:val="0"/>
      <w:strike w:val="0"/>
      <w:spacing w:val="-10"/>
      <w:sz w:val="23"/>
      <w:szCs w:val="23"/>
      <w:u w:val="none"/>
    </w:rPr>
  </w:style>
  <w:style w:type="character" w:customStyle="1" w:styleId="30pt">
    <w:name w:val="Основной текст (3) + Курсив;Интервал 0 pt"/>
    <w:basedOn w:val="3"/>
    <w:rsid w:val="00444DA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
    <w:name w:val="Основной текст (4)_"/>
    <w:basedOn w:val="DefaultParagraphFont"/>
    <w:link w:val="40"/>
    <w:rsid w:val="00444DA2"/>
    <w:rPr>
      <w:rFonts w:ascii="Times New Roman" w:eastAsia="Times New Roman" w:hAnsi="Times New Roman" w:cs="Times New Roman"/>
      <w:b/>
      <w:bCs/>
      <w:sz w:val="28"/>
      <w:szCs w:val="28"/>
      <w:shd w:val="clear" w:color="auto" w:fill="FFFFFF"/>
    </w:rPr>
  </w:style>
  <w:style w:type="character" w:customStyle="1" w:styleId="a">
    <w:name w:val="Основной текст_"/>
    <w:basedOn w:val="DefaultParagraphFont"/>
    <w:link w:val="2"/>
    <w:rsid w:val="00444DA2"/>
    <w:rPr>
      <w:rFonts w:ascii="Times New Roman" w:eastAsia="Times New Roman" w:hAnsi="Times New Roman" w:cs="Times New Roman"/>
      <w:spacing w:val="-10"/>
      <w:sz w:val="28"/>
      <w:szCs w:val="28"/>
      <w:shd w:val="clear" w:color="auto" w:fill="FFFFFF"/>
    </w:rPr>
  </w:style>
  <w:style w:type="character" w:customStyle="1" w:styleId="1">
    <w:name w:val="Основной текст1"/>
    <w:basedOn w:val="a"/>
    <w:rsid w:val="00444DA2"/>
    <w:rPr>
      <w:rFonts w:ascii="Times New Roman" w:eastAsia="Times New Roman" w:hAnsi="Times New Roman" w:cs="Times New Roman"/>
      <w:color w:val="000000"/>
      <w:spacing w:val="-10"/>
      <w:w w:val="100"/>
      <w:position w:val="0"/>
      <w:sz w:val="28"/>
      <w:szCs w:val="28"/>
      <w:u w:val="single"/>
      <w:shd w:val="clear" w:color="auto" w:fill="FFFFFF"/>
      <w:lang w:val="ru-RU"/>
    </w:rPr>
  </w:style>
  <w:style w:type="character" w:customStyle="1" w:styleId="125pt">
    <w:name w:val="Основной текст + 12;5 pt"/>
    <w:basedOn w:val="a"/>
    <w:rsid w:val="00444DA2"/>
    <w:rPr>
      <w:rFonts w:ascii="Times New Roman" w:eastAsia="Times New Roman" w:hAnsi="Times New Roman" w:cs="Times New Roman"/>
      <w:color w:val="000000"/>
      <w:spacing w:val="-10"/>
      <w:w w:val="100"/>
      <w:position w:val="0"/>
      <w:sz w:val="25"/>
      <w:szCs w:val="25"/>
      <w:shd w:val="clear" w:color="auto" w:fill="FFFFFF"/>
      <w:lang w:val="ru-RU"/>
    </w:rPr>
  </w:style>
  <w:style w:type="character" w:customStyle="1" w:styleId="a0">
    <w:name w:val="Основной текст + Курсив"/>
    <w:basedOn w:val="a"/>
    <w:rsid w:val="00444DA2"/>
    <w:rPr>
      <w:rFonts w:ascii="Times New Roman" w:eastAsia="Times New Roman" w:hAnsi="Times New Roman" w:cs="Times New Roman"/>
      <w:i/>
      <w:iCs/>
      <w:color w:val="000000"/>
      <w:spacing w:val="-10"/>
      <w:w w:val="100"/>
      <w:position w:val="0"/>
      <w:sz w:val="28"/>
      <w:szCs w:val="28"/>
      <w:shd w:val="clear" w:color="auto" w:fill="FFFFFF"/>
      <w:lang w:val="ru-RU"/>
    </w:rPr>
  </w:style>
  <w:style w:type="character" w:customStyle="1" w:styleId="a1">
    <w:name w:val="Колонтитул_"/>
    <w:basedOn w:val="DefaultParagraphFont"/>
    <w:rsid w:val="00444DA2"/>
    <w:rPr>
      <w:rFonts w:ascii="Times New Roman" w:eastAsia="Times New Roman" w:hAnsi="Times New Roman" w:cs="Times New Roman"/>
      <w:b/>
      <w:bCs/>
      <w:i w:val="0"/>
      <w:iCs w:val="0"/>
      <w:smallCaps w:val="0"/>
      <w:strike w:val="0"/>
      <w:spacing w:val="-10"/>
      <w:sz w:val="21"/>
      <w:szCs w:val="21"/>
      <w:u w:val="none"/>
    </w:rPr>
  </w:style>
  <w:style w:type="character" w:customStyle="1" w:styleId="a2">
    <w:name w:val="Колонтитул"/>
    <w:basedOn w:val="a1"/>
    <w:rsid w:val="00444DA2"/>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3Exact">
    <w:name w:val="Основной текст (3) Exact"/>
    <w:basedOn w:val="DefaultParagraphFont"/>
    <w:rsid w:val="00444DA2"/>
    <w:rPr>
      <w:rFonts w:ascii="Times New Roman" w:eastAsia="Times New Roman" w:hAnsi="Times New Roman" w:cs="Times New Roman"/>
      <w:b/>
      <w:bCs/>
      <w:i w:val="0"/>
      <w:iCs w:val="0"/>
      <w:smallCaps w:val="0"/>
      <w:strike w:val="0"/>
      <w:spacing w:val="-8"/>
      <w:sz w:val="21"/>
      <w:szCs w:val="21"/>
      <w:u w:val="none"/>
    </w:rPr>
  </w:style>
  <w:style w:type="character" w:customStyle="1" w:styleId="115pt">
    <w:name w:val="Основной текст + 11;5 pt;Полужирный"/>
    <w:basedOn w:val="a"/>
    <w:rsid w:val="00444DA2"/>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115pt0pt">
    <w:name w:val="Основной текст + 11;5 pt;Полужирный;Курсив;Интервал 0 pt"/>
    <w:basedOn w:val="a"/>
    <w:rsid w:val="00444DA2"/>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41">
    <w:name w:val="Заголовок №4_"/>
    <w:basedOn w:val="DefaultParagraphFont"/>
    <w:link w:val="42"/>
    <w:rsid w:val="00444DA2"/>
    <w:rPr>
      <w:rFonts w:ascii="Times New Roman" w:eastAsia="Times New Roman" w:hAnsi="Times New Roman" w:cs="Times New Roman"/>
      <w:b/>
      <w:bCs/>
      <w:sz w:val="28"/>
      <w:szCs w:val="28"/>
      <w:shd w:val="clear" w:color="auto" w:fill="FFFFFF"/>
    </w:rPr>
  </w:style>
  <w:style w:type="character" w:customStyle="1" w:styleId="145pt0pt">
    <w:name w:val="Основной текст + 14;5 pt;Полужирный;Интервал 0 pt"/>
    <w:basedOn w:val="a"/>
    <w:rsid w:val="00444DA2"/>
    <w:rPr>
      <w:rFonts w:ascii="Times New Roman" w:eastAsia="Times New Roman" w:hAnsi="Times New Roman" w:cs="Times New Roman"/>
      <w:b/>
      <w:bCs/>
      <w:color w:val="000000"/>
      <w:spacing w:val="0"/>
      <w:w w:val="100"/>
      <w:position w:val="0"/>
      <w:sz w:val="29"/>
      <w:szCs w:val="29"/>
      <w:shd w:val="clear" w:color="auto" w:fill="FFFFFF"/>
    </w:rPr>
  </w:style>
  <w:style w:type="character" w:customStyle="1" w:styleId="145pt0pt0">
    <w:name w:val="Основной текст + 14;5 pt;Интервал 0 pt"/>
    <w:basedOn w:val="a"/>
    <w:rsid w:val="00444DA2"/>
    <w:rPr>
      <w:rFonts w:ascii="Times New Roman" w:eastAsia="Times New Roman" w:hAnsi="Times New Roman" w:cs="Times New Roman"/>
      <w:color w:val="000000"/>
      <w:spacing w:val="0"/>
      <w:w w:val="100"/>
      <w:position w:val="0"/>
      <w:sz w:val="29"/>
      <w:szCs w:val="29"/>
      <w:shd w:val="clear" w:color="auto" w:fill="FFFFFF"/>
    </w:rPr>
  </w:style>
  <w:style w:type="character" w:customStyle="1" w:styleId="a3">
    <w:name w:val="Подпись к таблице_"/>
    <w:basedOn w:val="DefaultParagraphFont"/>
    <w:link w:val="a4"/>
    <w:rsid w:val="00444DA2"/>
    <w:rPr>
      <w:rFonts w:ascii="Times New Roman" w:eastAsia="Times New Roman" w:hAnsi="Times New Roman" w:cs="Times New Roman"/>
      <w:b/>
      <w:bCs/>
      <w:i/>
      <w:iCs/>
      <w:sz w:val="21"/>
      <w:szCs w:val="21"/>
      <w:shd w:val="clear" w:color="auto" w:fill="FFFFFF"/>
    </w:rPr>
  </w:style>
  <w:style w:type="character" w:customStyle="1" w:styleId="30">
    <w:name w:val="Основной текст (3)"/>
    <w:basedOn w:val="3"/>
    <w:rsid w:val="00444DA2"/>
    <w:rPr>
      <w:rFonts w:ascii="Times New Roman" w:eastAsia="Times New Roman" w:hAnsi="Times New Roman" w:cs="Times New Roman"/>
      <w:b/>
      <w:bCs/>
      <w:i w:val="0"/>
      <w:iCs w:val="0"/>
      <w:smallCaps w:val="0"/>
      <w:strike w:val="0"/>
      <w:color w:val="000000"/>
      <w:spacing w:val="-10"/>
      <w:w w:val="100"/>
      <w:position w:val="0"/>
      <w:sz w:val="23"/>
      <w:szCs w:val="23"/>
      <w:u w:val="single"/>
      <w:lang w:val="ru-RU"/>
    </w:rPr>
  </w:style>
  <w:style w:type="character" w:customStyle="1" w:styleId="32">
    <w:name w:val="Основной текст (32)_"/>
    <w:basedOn w:val="DefaultParagraphFont"/>
    <w:link w:val="320"/>
    <w:rsid w:val="00444DA2"/>
    <w:rPr>
      <w:rFonts w:ascii="Times New Roman" w:eastAsia="Times New Roman" w:hAnsi="Times New Roman" w:cs="Times New Roman"/>
      <w:b/>
      <w:bCs/>
      <w:i/>
      <w:iCs/>
      <w:sz w:val="21"/>
      <w:szCs w:val="21"/>
      <w:shd w:val="clear" w:color="auto" w:fill="FFFFFF"/>
    </w:rPr>
  </w:style>
  <w:style w:type="character" w:customStyle="1" w:styleId="12">
    <w:name w:val="Основной текст (12)_"/>
    <w:basedOn w:val="DefaultParagraphFont"/>
    <w:link w:val="120"/>
    <w:rsid w:val="00444DA2"/>
    <w:rPr>
      <w:rFonts w:ascii="Times New Roman" w:eastAsia="Times New Roman" w:hAnsi="Times New Roman" w:cs="Times New Roman"/>
      <w:b/>
      <w:bCs/>
      <w:i/>
      <w:iCs/>
      <w:sz w:val="23"/>
      <w:szCs w:val="23"/>
      <w:shd w:val="clear" w:color="auto" w:fill="FFFFFF"/>
    </w:rPr>
  </w:style>
  <w:style w:type="paragraph" w:customStyle="1" w:styleId="40">
    <w:name w:val="Основной текст (4)"/>
    <w:basedOn w:val="Normal"/>
    <w:link w:val="4"/>
    <w:rsid w:val="00444DA2"/>
    <w:pPr>
      <w:shd w:val="clear" w:color="auto" w:fill="FFFFFF"/>
      <w:spacing w:before="480" w:after="180" w:line="317" w:lineRule="exact"/>
      <w:jc w:val="center"/>
    </w:pPr>
    <w:rPr>
      <w:rFonts w:ascii="Times New Roman" w:eastAsia="Times New Roman" w:hAnsi="Times New Roman" w:cs="Times New Roman"/>
      <w:b/>
      <w:bCs/>
      <w:color w:val="auto"/>
      <w:sz w:val="28"/>
      <w:szCs w:val="28"/>
      <w:lang w:eastAsia="en-US"/>
    </w:rPr>
  </w:style>
  <w:style w:type="paragraph" w:customStyle="1" w:styleId="2">
    <w:name w:val="Основной текст2"/>
    <w:basedOn w:val="Normal"/>
    <w:link w:val="a"/>
    <w:rsid w:val="00444DA2"/>
    <w:pPr>
      <w:shd w:val="clear" w:color="auto" w:fill="FFFFFF"/>
      <w:spacing w:before="180" w:after="60" w:line="389" w:lineRule="exact"/>
      <w:jc w:val="both"/>
    </w:pPr>
    <w:rPr>
      <w:rFonts w:ascii="Times New Roman" w:eastAsia="Times New Roman" w:hAnsi="Times New Roman" w:cs="Times New Roman"/>
      <w:color w:val="auto"/>
      <w:spacing w:val="-10"/>
      <w:sz w:val="28"/>
      <w:szCs w:val="28"/>
      <w:lang w:eastAsia="en-US"/>
    </w:rPr>
  </w:style>
  <w:style w:type="paragraph" w:customStyle="1" w:styleId="120">
    <w:name w:val="Основной текст (12)"/>
    <w:basedOn w:val="Normal"/>
    <w:link w:val="12"/>
    <w:rsid w:val="00444DA2"/>
    <w:pPr>
      <w:shd w:val="clear" w:color="auto" w:fill="FFFFFF"/>
      <w:spacing w:line="0" w:lineRule="atLeast"/>
    </w:pPr>
    <w:rPr>
      <w:rFonts w:ascii="Times New Roman" w:eastAsia="Times New Roman" w:hAnsi="Times New Roman" w:cs="Times New Roman"/>
      <w:b/>
      <w:bCs/>
      <w:i/>
      <w:iCs/>
      <w:color w:val="auto"/>
      <w:sz w:val="23"/>
      <w:szCs w:val="23"/>
      <w:lang w:eastAsia="en-US"/>
    </w:rPr>
  </w:style>
  <w:style w:type="paragraph" w:customStyle="1" w:styleId="42">
    <w:name w:val="Заголовок №4"/>
    <w:basedOn w:val="Normal"/>
    <w:link w:val="41"/>
    <w:rsid w:val="00444DA2"/>
    <w:pPr>
      <w:shd w:val="clear" w:color="auto" w:fill="FFFFFF"/>
      <w:spacing w:line="384" w:lineRule="exact"/>
      <w:jc w:val="center"/>
      <w:outlineLvl w:val="3"/>
    </w:pPr>
    <w:rPr>
      <w:rFonts w:ascii="Times New Roman" w:eastAsia="Times New Roman" w:hAnsi="Times New Roman" w:cs="Times New Roman"/>
      <w:b/>
      <w:bCs/>
      <w:color w:val="auto"/>
      <w:sz w:val="28"/>
      <w:szCs w:val="28"/>
      <w:lang w:eastAsia="en-US"/>
    </w:rPr>
  </w:style>
  <w:style w:type="paragraph" w:customStyle="1" w:styleId="a4">
    <w:name w:val="Подпись к таблице"/>
    <w:basedOn w:val="Normal"/>
    <w:link w:val="a3"/>
    <w:rsid w:val="00444DA2"/>
    <w:pPr>
      <w:shd w:val="clear" w:color="auto" w:fill="FFFFFF"/>
      <w:spacing w:line="245" w:lineRule="exact"/>
      <w:ind w:firstLine="320"/>
      <w:jc w:val="both"/>
    </w:pPr>
    <w:rPr>
      <w:rFonts w:ascii="Times New Roman" w:eastAsia="Times New Roman" w:hAnsi="Times New Roman" w:cs="Times New Roman"/>
      <w:b/>
      <w:bCs/>
      <w:i/>
      <w:iCs/>
      <w:color w:val="auto"/>
      <w:sz w:val="21"/>
      <w:szCs w:val="21"/>
      <w:lang w:eastAsia="en-US"/>
    </w:rPr>
  </w:style>
  <w:style w:type="paragraph" w:customStyle="1" w:styleId="320">
    <w:name w:val="Основной текст (32)"/>
    <w:basedOn w:val="Normal"/>
    <w:link w:val="32"/>
    <w:rsid w:val="00444DA2"/>
    <w:pPr>
      <w:shd w:val="clear" w:color="auto" w:fill="FFFFFF"/>
      <w:spacing w:before="480" w:line="250" w:lineRule="exact"/>
      <w:ind w:firstLine="860"/>
      <w:jc w:val="both"/>
    </w:pPr>
    <w:rPr>
      <w:rFonts w:ascii="Times New Roman" w:eastAsia="Times New Roman" w:hAnsi="Times New Roman" w:cs="Times New Roman"/>
      <w:b/>
      <w:bCs/>
      <w:i/>
      <w:iCs/>
      <w:color w:val="auto"/>
      <w:sz w:val="21"/>
      <w:szCs w:val="21"/>
      <w:lang w:eastAsia="en-US"/>
    </w:rPr>
  </w:style>
  <w:style w:type="paragraph" w:styleId="BalloonText">
    <w:name w:val="Balloon Text"/>
    <w:basedOn w:val="Normal"/>
    <w:link w:val="BalloonTextChar"/>
    <w:uiPriority w:val="99"/>
    <w:semiHidden/>
    <w:unhideWhenUsed/>
    <w:rsid w:val="00444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DA2"/>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2921</Words>
  <Characters>16655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nazorat-1</dc:creator>
  <cp:keywords/>
  <dc:description/>
  <cp:lastModifiedBy>Nigina Jumayeva</cp:lastModifiedBy>
  <cp:revision>15</cp:revision>
  <dcterms:created xsi:type="dcterms:W3CDTF">2021-04-16T04:56:00Z</dcterms:created>
  <dcterms:modified xsi:type="dcterms:W3CDTF">2022-04-04T05:03:00Z</dcterms:modified>
</cp:coreProperties>
</file>